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C6FDA" w:rsidRDefault="001C6FDA" w:rsidP="00CD4E9F"/>
    <w:p w:rsidR="001C6FDA" w:rsidRDefault="001C6FDA" w:rsidP="001C6FDA">
      <w:pPr>
        <w:pStyle w:val="Title"/>
      </w:pPr>
      <w:r>
        <w:t xml:space="preserve">ODISHA TRANSMISSION CORPORATION LIMITED     </w:t>
      </w:r>
    </w:p>
    <w:p w:rsidR="001C6FDA" w:rsidRDefault="001C6FDA" w:rsidP="001C6FDA">
      <w:pPr>
        <w:pStyle w:val="Title"/>
      </w:pPr>
    </w:p>
    <w:p w:rsidR="001C6FDA" w:rsidRDefault="001C6FDA" w:rsidP="001C6FDA">
      <w:pPr>
        <w:pStyle w:val="Title"/>
      </w:pPr>
      <w:r>
        <w:rPr>
          <w:noProof/>
          <w:lang w:val="en-IN" w:eastAsia="en-IN"/>
        </w:rPr>
        <w:drawing>
          <wp:anchor distT="0" distB="0" distL="114935" distR="114935" simplePos="0" relativeHeight="251659264" behindDoc="0" locked="0" layoutInCell="1" allowOverlap="1">
            <wp:simplePos x="0" y="0"/>
            <wp:positionH relativeFrom="column">
              <wp:posOffset>2547620</wp:posOffset>
            </wp:positionH>
            <wp:positionV relativeFrom="paragraph">
              <wp:posOffset>146050</wp:posOffset>
            </wp:positionV>
            <wp:extent cx="504190" cy="751205"/>
            <wp:effectExtent l="19050" t="1905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4190" cy="751205"/>
                    </a:xfrm>
                    <a:prstGeom prst="rect">
                      <a:avLst/>
                    </a:prstGeom>
                    <a:solidFill>
                      <a:srgbClr val="FFFFFF"/>
                    </a:solidFill>
                    <a:ln w="6350">
                      <a:solidFill>
                        <a:srgbClr val="000000"/>
                      </a:solidFill>
                      <a:miter lim="800000"/>
                      <a:headEnd/>
                      <a:tailEnd/>
                    </a:ln>
                  </pic:spPr>
                </pic:pic>
              </a:graphicData>
            </a:graphic>
            <wp14:sizeRelH relativeFrom="page">
              <wp14:pctWidth>0</wp14:pctWidth>
            </wp14:sizeRelH>
            <wp14:sizeRelV relativeFrom="page">
              <wp14:pctHeight>0</wp14:pctHeight>
            </wp14:sizeRelV>
          </wp:anchor>
        </w:drawing>
      </w:r>
    </w:p>
    <w:p w:rsidR="001C6FDA" w:rsidRDefault="001C6FDA" w:rsidP="001C6FDA">
      <w:pPr>
        <w:pStyle w:val="Title"/>
      </w:pPr>
    </w:p>
    <w:p w:rsidR="001C6FDA" w:rsidRDefault="001C6FDA" w:rsidP="001C6FDA">
      <w:pPr>
        <w:pStyle w:val="Title"/>
      </w:pPr>
    </w:p>
    <w:p w:rsidR="001C6FDA" w:rsidRDefault="001C6FDA" w:rsidP="001C6FDA">
      <w:pPr>
        <w:pStyle w:val="BodyText"/>
      </w:pPr>
    </w:p>
    <w:p w:rsidR="001C6FDA" w:rsidRDefault="001C6FDA" w:rsidP="001C6FDA">
      <w:pPr>
        <w:pStyle w:val="BodyText"/>
      </w:pPr>
    </w:p>
    <w:p w:rsidR="001C6FDA" w:rsidRDefault="001C6FDA" w:rsidP="001C6FDA">
      <w:pPr>
        <w:pStyle w:val="BodyText"/>
      </w:pPr>
    </w:p>
    <w:p w:rsidR="001C6FDA" w:rsidRDefault="00967287" w:rsidP="00967287">
      <w:pPr>
        <w:pStyle w:val="BodyText"/>
        <w:tabs>
          <w:tab w:val="left" w:pos="7680"/>
        </w:tabs>
      </w:pPr>
      <w:r>
        <w:tab/>
      </w:r>
      <w:bookmarkStart w:id="0" w:name="_GoBack"/>
      <w:bookmarkEnd w:id="0"/>
    </w:p>
    <w:p w:rsidR="001C6FDA" w:rsidRDefault="001C6FDA" w:rsidP="001C6FDA">
      <w:pPr>
        <w:pStyle w:val="BodyText"/>
      </w:pPr>
    </w:p>
    <w:p w:rsidR="001C6FDA" w:rsidRDefault="001C6FDA" w:rsidP="001C6FDA">
      <w:pPr>
        <w:pStyle w:val="BodyText"/>
      </w:pPr>
    </w:p>
    <w:p w:rsidR="001C6FDA" w:rsidRDefault="00210A55" w:rsidP="001C6FDA">
      <w:pPr>
        <w:pStyle w:val="BodyText"/>
        <w:rPr>
          <w:rFonts w:ascii="Arial" w:hAnsi="Arial"/>
          <w:b/>
          <w:bCs/>
        </w:rPr>
      </w:pPr>
      <w:r>
        <w:rPr>
          <w:rFonts w:ascii="Arial" w:hAnsi="Arial"/>
          <w:b/>
          <w:bCs/>
        </w:rPr>
        <w:t xml:space="preserve">           </w:t>
      </w:r>
    </w:p>
    <w:p w:rsidR="001C6FDA" w:rsidRPr="00EB25B0" w:rsidRDefault="001C6FDA" w:rsidP="001C6FDA">
      <w:pPr>
        <w:pStyle w:val="BodyText"/>
        <w:jc w:val="center"/>
        <w:rPr>
          <w:rFonts w:ascii="Arial" w:hAnsi="Arial"/>
          <w:b/>
          <w:bCs/>
          <w:sz w:val="48"/>
          <w:szCs w:val="48"/>
        </w:rPr>
      </w:pPr>
      <w:r>
        <w:rPr>
          <w:rFonts w:ascii="Arial" w:hAnsi="Arial"/>
          <w:b/>
          <w:bCs/>
        </w:rPr>
        <w:t xml:space="preserve"> </w:t>
      </w:r>
      <w:r w:rsidRPr="00EB25B0">
        <w:rPr>
          <w:rFonts w:ascii="Arial" w:hAnsi="Arial"/>
          <w:b/>
          <w:bCs/>
          <w:sz w:val="48"/>
          <w:szCs w:val="48"/>
        </w:rPr>
        <w:t>TECHNICAL SPECIFICATION</w:t>
      </w:r>
    </w:p>
    <w:p w:rsidR="001C6FDA" w:rsidRDefault="001C6FDA" w:rsidP="001C6FDA">
      <w:pPr>
        <w:pStyle w:val="BodyText"/>
        <w:rPr>
          <w:b/>
          <w:bCs/>
          <w:sz w:val="36"/>
          <w:szCs w:val="36"/>
        </w:rPr>
      </w:pPr>
    </w:p>
    <w:p w:rsidR="001C6FDA" w:rsidRDefault="001C6FDA" w:rsidP="001C6FDA">
      <w:pPr>
        <w:pStyle w:val="BodyText"/>
        <w:rPr>
          <w:b/>
          <w:bCs/>
          <w:sz w:val="36"/>
          <w:szCs w:val="36"/>
        </w:rPr>
      </w:pPr>
    </w:p>
    <w:p w:rsidR="001C6FDA" w:rsidRDefault="001C6FDA" w:rsidP="001C6FDA">
      <w:pPr>
        <w:pStyle w:val="BodyText"/>
        <w:rPr>
          <w:b/>
          <w:bCs/>
          <w:sz w:val="36"/>
          <w:szCs w:val="36"/>
        </w:rPr>
      </w:pPr>
    </w:p>
    <w:p w:rsidR="001C6FDA" w:rsidRPr="00EB25B0" w:rsidRDefault="001C6FDA" w:rsidP="001C6FDA">
      <w:pPr>
        <w:pStyle w:val="BodyText"/>
        <w:jc w:val="center"/>
        <w:rPr>
          <w:rFonts w:ascii="Arial" w:hAnsi="Arial"/>
          <w:b/>
          <w:bCs/>
          <w:sz w:val="40"/>
          <w:szCs w:val="40"/>
        </w:rPr>
      </w:pPr>
      <w:r w:rsidRPr="00EB25B0">
        <w:rPr>
          <w:rFonts w:ascii="Arial" w:hAnsi="Arial"/>
          <w:b/>
          <w:bCs/>
          <w:sz w:val="40"/>
          <w:szCs w:val="40"/>
        </w:rPr>
        <w:t>FOR</w:t>
      </w:r>
    </w:p>
    <w:p w:rsidR="001C6FDA" w:rsidRDefault="001C6FDA" w:rsidP="001C6FDA">
      <w:pPr>
        <w:pStyle w:val="BodyText"/>
        <w:rPr>
          <w:b/>
          <w:bCs/>
          <w:sz w:val="36"/>
          <w:szCs w:val="36"/>
        </w:rPr>
      </w:pPr>
    </w:p>
    <w:p w:rsidR="001C6FDA" w:rsidRPr="00210A55" w:rsidRDefault="001C6FDA" w:rsidP="001C6FDA">
      <w:pPr>
        <w:pStyle w:val="BodyText"/>
        <w:jc w:val="center"/>
        <w:rPr>
          <w:rFonts w:ascii="Arial" w:hAnsi="Arial"/>
          <w:szCs w:val="28"/>
        </w:rPr>
      </w:pPr>
      <w:r w:rsidRPr="00210A55">
        <w:rPr>
          <w:rFonts w:ascii="Arial" w:hAnsi="Arial" w:cs="Arial"/>
          <w:b/>
          <w:bCs/>
          <w:szCs w:val="28"/>
        </w:rPr>
        <w:t>DIGITAL POWER LINE CAR</w:t>
      </w:r>
      <w:r w:rsidR="00AD0483">
        <w:rPr>
          <w:rFonts w:ascii="Arial" w:hAnsi="Arial" w:cs="Arial"/>
          <w:b/>
          <w:bCs/>
          <w:szCs w:val="28"/>
        </w:rPr>
        <w:t>RIER</w:t>
      </w:r>
      <w:r w:rsidRPr="00210A55">
        <w:rPr>
          <w:rFonts w:ascii="Arial" w:hAnsi="Arial" w:cs="Arial"/>
          <w:b/>
          <w:bCs/>
          <w:szCs w:val="28"/>
        </w:rPr>
        <w:t xml:space="preserve"> EQUIPMENT,</w:t>
      </w:r>
      <w:r w:rsidRPr="00210A55">
        <w:rPr>
          <w:rFonts w:ascii="Arial" w:hAnsi="Arial"/>
          <w:b/>
          <w:szCs w:val="28"/>
        </w:rPr>
        <w:t xml:space="preserve"> </w:t>
      </w:r>
      <w:r w:rsidR="00EB25B0" w:rsidRPr="00210A55">
        <w:rPr>
          <w:rFonts w:ascii="Arial" w:hAnsi="Arial"/>
          <w:b/>
          <w:szCs w:val="28"/>
        </w:rPr>
        <w:t>TELEPROTECTION COUPLER</w:t>
      </w:r>
      <w:r w:rsidR="00210A55">
        <w:rPr>
          <w:rFonts w:ascii="Arial" w:hAnsi="Arial"/>
          <w:b/>
          <w:szCs w:val="28"/>
        </w:rPr>
        <w:t xml:space="preserve"> &amp;</w:t>
      </w:r>
      <w:r w:rsidRPr="00210A55">
        <w:rPr>
          <w:rFonts w:ascii="Arial" w:hAnsi="Arial" w:cs="Arial"/>
          <w:b/>
          <w:bCs/>
          <w:szCs w:val="28"/>
        </w:rPr>
        <w:t xml:space="preserve"> REMOTE TERMINAL UNIT (RTU)</w:t>
      </w:r>
    </w:p>
    <w:p w:rsidR="001C6FDA" w:rsidRDefault="001C6FDA" w:rsidP="00CD4E9F"/>
    <w:p w:rsidR="001C6FDA" w:rsidRDefault="001C6FDA" w:rsidP="00CD4E9F">
      <w:pPr>
        <w:pStyle w:val="BodyText2"/>
        <w:rPr>
          <w:rFonts w:ascii="Arial" w:hAnsi="Arial" w:cs="Arial"/>
          <w:bCs/>
          <w:sz w:val="32"/>
          <w:u w:val="none"/>
        </w:rPr>
      </w:pPr>
    </w:p>
    <w:p w:rsidR="001C6FDA" w:rsidRDefault="001C6FDA" w:rsidP="00CD4E9F">
      <w:pPr>
        <w:pStyle w:val="BodyText2"/>
        <w:rPr>
          <w:rFonts w:ascii="Arial" w:hAnsi="Arial" w:cs="Arial"/>
          <w:bCs/>
          <w:sz w:val="32"/>
          <w:u w:val="none"/>
        </w:rPr>
      </w:pPr>
    </w:p>
    <w:p w:rsidR="001C6FDA" w:rsidRDefault="001C6FDA" w:rsidP="00CD4E9F">
      <w:pPr>
        <w:pStyle w:val="BodyText2"/>
        <w:rPr>
          <w:rFonts w:ascii="Arial" w:hAnsi="Arial" w:cs="Arial"/>
          <w:bCs/>
          <w:sz w:val="32"/>
          <w:u w:val="none"/>
        </w:rPr>
      </w:pPr>
    </w:p>
    <w:p w:rsidR="001C6FDA" w:rsidRPr="00EB6442" w:rsidRDefault="00AA4E91" w:rsidP="00EB6442">
      <w:pPr>
        <w:pStyle w:val="Footer"/>
        <w:jc w:val="center"/>
      </w:pPr>
      <w:r>
        <w:t xml:space="preserve">                                      </w:t>
      </w:r>
    </w:p>
    <w:p w:rsidR="001C6FDA" w:rsidRDefault="001C6FDA" w:rsidP="00CD4E9F">
      <w:pPr>
        <w:pStyle w:val="BodyText2"/>
        <w:rPr>
          <w:rFonts w:ascii="Arial" w:hAnsi="Arial" w:cs="Arial"/>
          <w:bCs/>
          <w:sz w:val="32"/>
          <w:u w:val="none"/>
        </w:rPr>
      </w:pPr>
    </w:p>
    <w:p w:rsidR="00267F74" w:rsidRDefault="006F306F" w:rsidP="00CD4E9F">
      <w:pPr>
        <w:pStyle w:val="BodyText2"/>
        <w:rPr>
          <w:sz w:val="32"/>
          <w:szCs w:val="32"/>
        </w:rPr>
      </w:pPr>
      <w:r w:rsidRPr="006F306F">
        <w:rPr>
          <w:sz w:val="32"/>
          <w:szCs w:val="32"/>
        </w:rPr>
        <w:lastRenderedPageBreak/>
        <w:t>CONTENTS</w:t>
      </w:r>
    </w:p>
    <w:p w:rsidR="00293AAA" w:rsidRPr="006F306F" w:rsidRDefault="00293AAA" w:rsidP="00CD4E9F">
      <w:pPr>
        <w:pStyle w:val="BodyText2"/>
        <w:rPr>
          <w:sz w:val="32"/>
          <w:szCs w:val="32"/>
        </w:rPr>
      </w:pPr>
    </w:p>
    <w:tbl>
      <w:tblPr>
        <w:tblStyle w:val="TableGrid"/>
        <w:tblW w:w="0" w:type="auto"/>
        <w:tblLook w:val="04A0" w:firstRow="1" w:lastRow="0" w:firstColumn="1" w:lastColumn="0" w:noHBand="0" w:noVBand="1"/>
      </w:tblPr>
      <w:tblGrid>
        <w:gridCol w:w="959"/>
        <w:gridCol w:w="5202"/>
        <w:gridCol w:w="3081"/>
      </w:tblGrid>
      <w:tr w:rsidR="00267F74" w:rsidTr="00267F74">
        <w:tc>
          <w:tcPr>
            <w:tcW w:w="959" w:type="dxa"/>
          </w:tcPr>
          <w:p w:rsidR="00267F74" w:rsidRPr="00267F74" w:rsidRDefault="00267F74" w:rsidP="00267F74">
            <w:pPr>
              <w:pStyle w:val="BodyText2"/>
              <w:jc w:val="left"/>
              <w:rPr>
                <w:rFonts w:ascii="Arial" w:hAnsi="Arial" w:cs="Arial"/>
                <w:sz w:val="24"/>
                <w:szCs w:val="24"/>
                <w:u w:val="none"/>
              </w:rPr>
            </w:pPr>
            <w:proofErr w:type="spellStart"/>
            <w:r w:rsidRPr="00267F74">
              <w:rPr>
                <w:rFonts w:ascii="Arial" w:hAnsi="Arial" w:cs="Arial"/>
                <w:sz w:val="24"/>
                <w:szCs w:val="24"/>
                <w:u w:val="none"/>
              </w:rPr>
              <w:t>Sl</w:t>
            </w:r>
            <w:proofErr w:type="spellEnd"/>
            <w:r w:rsidRPr="00267F74">
              <w:rPr>
                <w:rFonts w:ascii="Arial" w:hAnsi="Arial" w:cs="Arial"/>
                <w:sz w:val="24"/>
                <w:szCs w:val="24"/>
                <w:u w:val="none"/>
              </w:rPr>
              <w:t xml:space="preserve"> No.</w:t>
            </w:r>
          </w:p>
        </w:tc>
        <w:tc>
          <w:tcPr>
            <w:tcW w:w="5202" w:type="dxa"/>
          </w:tcPr>
          <w:p w:rsidR="00267F74" w:rsidRPr="00267F74" w:rsidRDefault="00267F74" w:rsidP="00267F74">
            <w:pPr>
              <w:pStyle w:val="BodyText2"/>
              <w:jc w:val="left"/>
              <w:rPr>
                <w:rFonts w:ascii="Arial" w:hAnsi="Arial" w:cs="Arial"/>
                <w:sz w:val="24"/>
                <w:szCs w:val="24"/>
                <w:u w:val="none"/>
              </w:rPr>
            </w:pPr>
            <w:r w:rsidRPr="00267F74">
              <w:rPr>
                <w:rFonts w:ascii="Arial" w:hAnsi="Arial" w:cs="Arial"/>
                <w:sz w:val="24"/>
                <w:szCs w:val="24"/>
                <w:u w:val="none"/>
              </w:rPr>
              <w:t>Description</w:t>
            </w:r>
          </w:p>
        </w:tc>
        <w:tc>
          <w:tcPr>
            <w:tcW w:w="3081" w:type="dxa"/>
          </w:tcPr>
          <w:p w:rsidR="00267F74" w:rsidRPr="00267F74" w:rsidRDefault="00267F74" w:rsidP="00267F74">
            <w:pPr>
              <w:pStyle w:val="BodyText2"/>
              <w:jc w:val="left"/>
              <w:rPr>
                <w:rFonts w:ascii="Arial" w:hAnsi="Arial" w:cs="Arial"/>
                <w:sz w:val="24"/>
                <w:szCs w:val="24"/>
                <w:u w:val="none"/>
              </w:rPr>
            </w:pPr>
            <w:r w:rsidRPr="00267F74">
              <w:rPr>
                <w:rFonts w:ascii="Arial" w:hAnsi="Arial" w:cs="Arial"/>
                <w:sz w:val="24"/>
                <w:szCs w:val="24"/>
                <w:u w:val="none"/>
              </w:rPr>
              <w:t>Page No.</w:t>
            </w:r>
          </w:p>
        </w:tc>
      </w:tr>
      <w:tr w:rsidR="00267F74" w:rsidRPr="00267F74" w:rsidTr="00267F74">
        <w:tc>
          <w:tcPr>
            <w:tcW w:w="959" w:type="dxa"/>
          </w:tcPr>
          <w:p w:rsidR="00267F74" w:rsidRPr="00267F74" w:rsidRDefault="00267F74" w:rsidP="00267F74">
            <w:pPr>
              <w:pStyle w:val="BodyText2"/>
              <w:jc w:val="left"/>
              <w:rPr>
                <w:rFonts w:ascii="Arial" w:hAnsi="Arial" w:cs="Arial"/>
                <w:b w:val="0"/>
                <w:sz w:val="24"/>
                <w:szCs w:val="24"/>
                <w:u w:val="none"/>
              </w:rPr>
            </w:pPr>
            <w:r w:rsidRPr="00267F74">
              <w:rPr>
                <w:rFonts w:ascii="Arial" w:hAnsi="Arial" w:cs="Arial"/>
                <w:b w:val="0"/>
                <w:sz w:val="24"/>
                <w:szCs w:val="24"/>
                <w:u w:val="none"/>
              </w:rPr>
              <w:t>1</w:t>
            </w:r>
          </w:p>
        </w:tc>
        <w:tc>
          <w:tcPr>
            <w:tcW w:w="5202" w:type="dxa"/>
          </w:tcPr>
          <w:p w:rsidR="00267F74" w:rsidRPr="00267F74" w:rsidRDefault="00267F74" w:rsidP="00BD4C16">
            <w:pPr>
              <w:pStyle w:val="BodyText2"/>
              <w:jc w:val="left"/>
              <w:rPr>
                <w:rFonts w:ascii="Arial" w:hAnsi="Arial" w:cs="Arial"/>
                <w:b w:val="0"/>
                <w:sz w:val="22"/>
                <w:szCs w:val="22"/>
                <w:u w:val="none"/>
              </w:rPr>
            </w:pPr>
            <w:r w:rsidRPr="00267F74">
              <w:rPr>
                <w:rFonts w:ascii="Arial" w:hAnsi="Arial" w:cs="Arial"/>
                <w:b w:val="0"/>
                <w:bCs/>
                <w:sz w:val="22"/>
                <w:szCs w:val="22"/>
                <w:u w:val="none"/>
              </w:rPr>
              <w:t>DIGITAL POWER LINE CAR</w:t>
            </w:r>
            <w:r w:rsidR="00BD4C16">
              <w:rPr>
                <w:rFonts w:ascii="Arial" w:hAnsi="Arial" w:cs="Arial"/>
                <w:b w:val="0"/>
                <w:bCs/>
                <w:sz w:val="22"/>
                <w:szCs w:val="22"/>
                <w:u w:val="none"/>
              </w:rPr>
              <w:t>RIE</w:t>
            </w:r>
            <w:r w:rsidRPr="00267F74">
              <w:rPr>
                <w:rFonts w:ascii="Arial" w:hAnsi="Arial" w:cs="Arial"/>
                <w:b w:val="0"/>
                <w:bCs/>
                <w:sz w:val="22"/>
                <w:szCs w:val="22"/>
                <w:u w:val="none"/>
              </w:rPr>
              <w:t>R EQUIPMENT</w:t>
            </w:r>
          </w:p>
        </w:tc>
        <w:tc>
          <w:tcPr>
            <w:tcW w:w="3081" w:type="dxa"/>
          </w:tcPr>
          <w:p w:rsidR="00267F74" w:rsidRPr="00267F74" w:rsidRDefault="00EE0948" w:rsidP="00267F74">
            <w:pPr>
              <w:pStyle w:val="BodyText2"/>
              <w:jc w:val="left"/>
              <w:rPr>
                <w:rFonts w:ascii="Arial" w:hAnsi="Arial" w:cs="Arial"/>
                <w:b w:val="0"/>
                <w:sz w:val="24"/>
                <w:szCs w:val="24"/>
                <w:u w:val="none"/>
              </w:rPr>
            </w:pPr>
            <w:r>
              <w:rPr>
                <w:rFonts w:ascii="Arial" w:hAnsi="Arial" w:cs="Arial"/>
                <w:b w:val="0"/>
                <w:sz w:val="24"/>
                <w:szCs w:val="24"/>
                <w:u w:val="none"/>
              </w:rPr>
              <w:t>3-6</w:t>
            </w:r>
          </w:p>
        </w:tc>
      </w:tr>
      <w:tr w:rsidR="00267F74" w:rsidRPr="00267F74" w:rsidTr="00267F74">
        <w:tc>
          <w:tcPr>
            <w:tcW w:w="959" w:type="dxa"/>
          </w:tcPr>
          <w:p w:rsidR="00267F74" w:rsidRPr="00267F74" w:rsidRDefault="00267F74" w:rsidP="00267F74">
            <w:pPr>
              <w:pStyle w:val="BodyText2"/>
              <w:jc w:val="left"/>
              <w:rPr>
                <w:rFonts w:ascii="Arial" w:hAnsi="Arial" w:cs="Arial"/>
                <w:b w:val="0"/>
                <w:sz w:val="24"/>
                <w:szCs w:val="24"/>
                <w:u w:val="none"/>
              </w:rPr>
            </w:pPr>
            <w:r w:rsidRPr="00267F74">
              <w:rPr>
                <w:rFonts w:ascii="Arial" w:hAnsi="Arial" w:cs="Arial"/>
                <w:b w:val="0"/>
                <w:sz w:val="24"/>
                <w:szCs w:val="24"/>
                <w:u w:val="none"/>
              </w:rPr>
              <w:t>2</w:t>
            </w:r>
          </w:p>
        </w:tc>
        <w:tc>
          <w:tcPr>
            <w:tcW w:w="5202" w:type="dxa"/>
          </w:tcPr>
          <w:p w:rsidR="00267F74" w:rsidRPr="00267F74" w:rsidRDefault="00267F74" w:rsidP="00267F74">
            <w:pPr>
              <w:pStyle w:val="BodyText2"/>
              <w:jc w:val="left"/>
              <w:rPr>
                <w:rFonts w:ascii="Arial" w:hAnsi="Arial" w:cs="Arial"/>
                <w:b w:val="0"/>
                <w:sz w:val="24"/>
                <w:szCs w:val="24"/>
                <w:u w:val="none"/>
              </w:rPr>
            </w:pPr>
            <w:r w:rsidRPr="00267F74">
              <w:rPr>
                <w:rFonts w:ascii="Arial" w:hAnsi="Arial"/>
                <w:b w:val="0"/>
                <w:sz w:val="24"/>
                <w:szCs w:val="24"/>
                <w:u w:val="none"/>
              </w:rPr>
              <w:t>TELEPROTECTION  COUPLER</w:t>
            </w:r>
          </w:p>
        </w:tc>
        <w:tc>
          <w:tcPr>
            <w:tcW w:w="3081" w:type="dxa"/>
          </w:tcPr>
          <w:p w:rsidR="00267F74" w:rsidRPr="00267F74" w:rsidRDefault="00EE0948" w:rsidP="00267F74">
            <w:pPr>
              <w:pStyle w:val="BodyText2"/>
              <w:jc w:val="left"/>
              <w:rPr>
                <w:rFonts w:ascii="Arial" w:hAnsi="Arial" w:cs="Arial"/>
                <w:b w:val="0"/>
                <w:sz w:val="24"/>
                <w:szCs w:val="24"/>
                <w:u w:val="none"/>
              </w:rPr>
            </w:pPr>
            <w:r>
              <w:rPr>
                <w:rFonts w:ascii="Arial" w:hAnsi="Arial" w:cs="Arial"/>
                <w:b w:val="0"/>
                <w:sz w:val="24"/>
                <w:szCs w:val="24"/>
                <w:u w:val="none"/>
              </w:rPr>
              <w:t>7-9</w:t>
            </w:r>
          </w:p>
        </w:tc>
      </w:tr>
      <w:tr w:rsidR="00267F74" w:rsidRPr="00267F74" w:rsidTr="00267F74">
        <w:tc>
          <w:tcPr>
            <w:tcW w:w="959" w:type="dxa"/>
          </w:tcPr>
          <w:p w:rsidR="00267F74" w:rsidRPr="00267F74" w:rsidRDefault="00267F74" w:rsidP="00267F74">
            <w:pPr>
              <w:pStyle w:val="BodyText2"/>
              <w:jc w:val="left"/>
              <w:rPr>
                <w:rFonts w:ascii="Arial" w:hAnsi="Arial" w:cs="Arial"/>
                <w:b w:val="0"/>
                <w:sz w:val="24"/>
                <w:szCs w:val="24"/>
                <w:u w:val="none"/>
              </w:rPr>
            </w:pPr>
            <w:r w:rsidRPr="00267F74">
              <w:rPr>
                <w:rFonts w:ascii="Arial" w:hAnsi="Arial" w:cs="Arial"/>
                <w:b w:val="0"/>
                <w:sz w:val="24"/>
                <w:szCs w:val="24"/>
                <w:u w:val="none"/>
              </w:rPr>
              <w:t>3</w:t>
            </w:r>
          </w:p>
        </w:tc>
        <w:tc>
          <w:tcPr>
            <w:tcW w:w="5202" w:type="dxa"/>
          </w:tcPr>
          <w:p w:rsidR="00267F74" w:rsidRPr="006F306F" w:rsidRDefault="006F306F" w:rsidP="00267F74">
            <w:pPr>
              <w:pStyle w:val="BodyText2"/>
              <w:jc w:val="left"/>
              <w:rPr>
                <w:rFonts w:ascii="Arial" w:hAnsi="Arial" w:cs="Arial"/>
                <w:b w:val="0"/>
                <w:sz w:val="24"/>
                <w:szCs w:val="24"/>
                <w:u w:val="none"/>
              </w:rPr>
            </w:pPr>
            <w:r w:rsidRPr="006F306F">
              <w:rPr>
                <w:rFonts w:ascii="Arial" w:hAnsi="Arial" w:cs="Arial"/>
                <w:b w:val="0"/>
                <w:bCs/>
                <w:sz w:val="24"/>
                <w:szCs w:val="24"/>
                <w:u w:val="none"/>
              </w:rPr>
              <w:t>REMOTE TERMINAL UNIT (RTU)</w:t>
            </w:r>
          </w:p>
        </w:tc>
        <w:tc>
          <w:tcPr>
            <w:tcW w:w="3081" w:type="dxa"/>
          </w:tcPr>
          <w:p w:rsidR="00267F74" w:rsidRPr="00267F74" w:rsidRDefault="00EE0948" w:rsidP="00267F74">
            <w:pPr>
              <w:pStyle w:val="BodyText2"/>
              <w:jc w:val="left"/>
              <w:rPr>
                <w:rFonts w:ascii="Arial" w:hAnsi="Arial" w:cs="Arial"/>
                <w:b w:val="0"/>
                <w:sz w:val="24"/>
                <w:szCs w:val="24"/>
                <w:u w:val="none"/>
              </w:rPr>
            </w:pPr>
            <w:r>
              <w:rPr>
                <w:rFonts w:ascii="Arial" w:hAnsi="Arial" w:cs="Arial"/>
                <w:b w:val="0"/>
                <w:sz w:val="24"/>
                <w:szCs w:val="24"/>
                <w:u w:val="none"/>
              </w:rPr>
              <w:t>10-24</w:t>
            </w:r>
          </w:p>
        </w:tc>
      </w:tr>
    </w:tbl>
    <w:p w:rsidR="00267F74" w:rsidRPr="00267F74" w:rsidRDefault="00267F74" w:rsidP="00267F74">
      <w:pPr>
        <w:pStyle w:val="BodyText2"/>
        <w:jc w:val="left"/>
        <w:rPr>
          <w:b w:val="0"/>
          <w:sz w:val="32"/>
          <w:szCs w:val="32"/>
          <w:u w:val="none"/>
        </w:rPr>
      </w:pPr>
    </w:p>
    <w:p w:rsidR="00267F74" w:rsidRDefault="00267F74" w:rsidP="00CD4E9F">
      <w:pPr>
        <w:pStyle w:val="BodyText2"/>
        <w:rPr>
          <w:b w:val="0"/>
          <w:sz w:val="32"/>
          <w:szCs w:val="32"/>
        </w:rPr>
      </w:pPr>
    </w:p>
    <w:p w:rsidR="00EE0948" w:rsidRDefault="00EE0948" w:rsidP="00CD4E9F">
      <w:pPr>
        <w:pStyle w:val="BodyText2"/>
        <w:rPr>
          <w:b w:val="0"/>
          <w:sz w:val="32"/>
          <w:szCs w:val="32"/>
        </w:rPr>
      </w:pPr>
    </w:p>
    <w:p w:rsidR="00EE0948" w:rsidRDefault="00EE0948" w:rsidP="00CD4E9F">
      <w:pPr>
        <w:pStyle w:val="BodyText2"/>
        <w:rPr>
          <w:b w:val="0"/>
          <w:sz w:val="32"/>
          <w:szCs w:val="32"/>
        </w:rPr>
      </w:pPr>
    </w:p>
    <w:p w:rsidR="00EE0948" w:rsidRDefault="00EE0948" w:rsidP="00CD4E9F">
      <w:pPr>
        <w:pStyle w:val="BodyText2"/>
        <w:rPr>
          <w:b w:val="0"/>
          <w:sz w:val="32"/>
          <w:szCs w:val="32"/>
        </w:rPr>
      </w:pPr>
    </w:p>
    <w:p w:rsidR="00EE0948" w:rsidRDefault="00EE0948" w:rsidP="00CD4E9F">
      <w:pPr>
        <w:pStyle w:val="BodyText2"/>
        <w:rPr>
          <w:b w:val="0"/>
          <w:sz w:val="32"/>
          <w:szCs w:val="32"/>
        </w:rPr>
      </w:pPr>
    </w:p>
    <w:p w:rsidR="00EE0948" w:rsidRDefault="00EE0948" w:rsidP="00CD4E9F">
      <w:pPr>
        <w:pStyle w:val="BodyText2"/>
        <w:rPr>
          <w:b w:val="0"/>
          <w:sz w:val="32"/>
          <w:szCs w:val="32"/>
        </w:rPr>
      </w:pPr>
    </w:p>
    <w:p w:rsidR="00EE0948" w:rsidRDefault="00EE0948" w:rsidP="00CD4E9F">
      <w:pPr>
        <w:pStyle w:val="BodyText2"/>
        <w:rPr>
          <w:b w:val="0"/>
          <w:sz w:val="32"/>
          <w:szCs w:val="32"/>
        </w:rPr>
      </w:pPr>
    </w:p>
    <w:p w:rsidR="00EE0948" w:rsidRDefault="00EE0948" w:rsidP="00CD4E9F">
      <w:pPr>
        <w:pStyle w:val="BodyText2"/>
        <w:rPr>
          <w:b w:val="0"/>
          <w:sz w:val="32"/>
          <w:szCs w:val="32"/>
        </w:rPr>
      </w:pPr>
    </w:p>
    <w:p w:rsidR="00EE0948" w:rsidRDefault="00EE0948" w:rsidP="00CD4E9F">
      <w:pPr>
        <w:pStyle w:val="BodyText2"/>
        <w:rPr>
          <w:b w:val="0"/>
          <w:sz w:val="32"/>
          <w:szCs w:val="32"/>
        </w:rPr>
      </w:pPr>
    </w:p>
    <w:p w:rsidR="00EE0948" w:rsidRDefault="00EE0948" w:rsidP="00CD4E9F">
      <w:pPr>
        <w:pStyle w:val="BodyText2"/>
        <w:rPr>
          <w:b w:val="0"/>
          <w:sz w:val="32"/>
          <w:szCs w:val="32"/>
        </w:rPr>
      </w:pPr>
    </w:p>
    <w:p w:rsidR="00EE0948" w:rsidRDefault="00EE0948" w:rsidP="00CD4E9F">
      <w:pPr>
        <w:pStyle w:val="BodyText2"/>
        <w:rPr>
          <w:b w:val="0"/>
          <w:sz w:val="32"/>
          <w:szCs w:val="32"/>
        </w:rPr>
      </w:pPr>
    </w:p>
    <w:p w:rsidR="00EE0948" w:rsidRDefault="00EE0948" w:rsidP="00CD4E9F">
      <w:pPr>
        <w:pStyle w:val="BodyText2"/>
        <w:rPr>
          <w:b w:val="0"/>
          <w:sz w:val="32"/>
          <w:szCs w:val="32"/>
        </w:rPr>
      </w:pPr>
    </w:p>
    <w:p w:rsidR="00EE0948" w:rsidRDefault="00EE0948" w:rsidP="00CD4E9F">
      <w:pPr>
        <w:pStyle w:val="BodyText2"/>
        <w:rPr>
          <w:b w:val="0"/>
          <w:sz w:val="32"/>
          <w:szCs w:val="32"/>
        </w:rPr>
      </w:pPr>
    </w:p>
    <w:p w:rsidR="00EE0948" w:rsidRDefault="00EE0948" w:rsidP="00CD4E9F">
      <w:pPr>
        <w:pStyle w:val="BodyText2"/>
        <w:rPr>
          <w:b w:val="0"/>
          <w:sz w:val="32"/>
          <w:szCs w:val="32"/>
        </w:rPr>
      </w:pPr>
    </w:p>
    <w:p w:rsidR="00EE0948" w:rsidRDefault="00EE0948" w:rsidP="00CD4E9F">
      <w:pPr>
        <w:pStyle w:val="BodyText2"/>
        <w:rPr>
          <w:b w:val="0"/>
          <w:sz w:val="32"/>
          <w:szCs w:val="32"/>
        </w:rPr>
      </w:pPr>
    </w:p>
    <w:p w:rsidR="00EE0948" w:rsidRDefault="00EE0948" w:rsidP="00CD4E9F">
      <w:pPr>
        <w:pStyle w:val="BodyText2"/>
        <w:rPr>
          <w:b w:val="0"/>
          <w:sz w:val="32"/>
          <w:szCs w:val="32"/>
        </w:rPr>
      </w:pPr>
    </w:p>
    <w:p w:rsidR="00EE0948" w:rsidRDefault="00EE0948" w:rsidP="00CD4E9F">
      <w:pPr>
        <w:pStyle w:val="BodyText2"/>
        <w:rPr>
          <w:b w:val="0"/>
          <w:sz w:val="32"/>
          <w:szCs w:val="32"/>
        </w:rPr>
      </w:pPr>
    </w:p>
    <w:p w:rsidR="00EE0948" w:rsidRDefault="00EE0948" w:rsidP="00CD4E9F">
      <w:pPr>
        <w:pStyle w:val="BodyText2"/>
        <w:rPr>
          <w:b w:val="0"/>
          <w:sz w:val="32"/>
          <w:szCs w:val="32"/>
        </w:rPr>
      </w:pPr>
    </w:p>
    <w:p w:rsidR="00EE0948" w:rsidRDefault="00EE0948" w:rsidP="00CD4E9F">
      <w:pPr>
        <w:pStyle w:val="BodyText2"/>
        <w:rPr>
          <w:b w:val="0"/>
          <w:sz w:val="32"/>
          <w:szCs w:val="32"/>
        </w:rPr>
      </w:pPr>
    </w:p>
    <w:p w:rsidR="00293AAA" w:rsidRDefault="00293AAA" w:rsidP="00CD4E9F">
      <w:pPr>
        <w:pStyle w:val="BodyText2"/>
        <w:rPr>
          <w:b w:val="0"/>
          <w:sz w:val="32"/>
          <w:szCs w:val="32"/>
        </w:rPr>
      </w:pPr>
    </w:p>
    <w:p w:rsidR="00CD4E9F" w:rsidRPr="00382C8E" w:rsidRDefault="00CD4E9F" w:rsidP="00382C8E">
      <w:pPr>
        <w:jc w:val="center"/>
        <w:rPr>
          <w:rFonts w:ascii="Arial" w:hAnsi="Arial" w:cs="Arial"/>
          <w:b/>
          <w:bCs/>
          <w:sz w:val="24"/>
          <w:szCs w:val="20"/>
          <w:u w:val="single"/>
          <w:lang w:eastAsia="en-US"/>
        </w:rPr>
      </w:pPr>
      <w:r w:rsidRPr="00EE0948">
        <w:rPr>
          <w:rFonts w:ascii="Arial" w:hAnsi="Arial" w:cs="Arial"/>
          <w:b/>
          <w:bCs/>
          <w:sz w:val="24"/>
          <w:u w:val="single"/>
        </w:rPr>
        <w:t>TECHNICAL SPECIFICATION OF DIGITAL POWER LINE CAR</w:t>
      </w:r>
      <w:r w:rsidR="00AD0483">
        <w:rPr>
          <w:rFonts w:ascii="Arial" w:hAnsi="Arial" w:cs="Arial"/>
          <w:b/>
          <w:bCs/>
          <w:sz w:val="24"/>
          <w:u w:val="single"/>
        </w:rPr>
        <w:t>RIE</w:t>
      </w:r>
      <w:r w:rsidRPr="00EE0948">
        <w:rPr>
          <w:rFonts w:ascii="Arial" w:hAnsi="Arial" w:cs="Arial"/>
          <w:b/>
          <w:bCs/>
          <w:sz w:val="24"/>
          <w:u w:val="single"/>
        </w:rPr>
        <w:t>R EQUIPMENT</w:t>
      </w:r>
    </w:p>
    <w:p w:rsidR="00CD4E9F" w:rsidRDefault="00CD4E9F" w:rsidP="00CD4E9F">
      <w:pPr>
        <w:pStyle w:val="WW-BodyText3"/>
        <w:rPr>
          <w:rFonts w:ascii="Arial" w:hAnsi="Arial" w:cs="Arial"/>
          <w:sz w:val="22"/>
          <w:szCs w:val="20"/>
        </w:rPr>
      </w:pPr>
      <w:r>
        <w:rPr>
          <w:rFonts w:ascii="Arial" w:hAnsi="Arial" w:cs="Arial"/>
          <w:sz w:val="22"/>
          <w:szCs w:val="20"/>
        </w:rPr>
        <w:t>General</w:t>
      </w:r>
    </w:p>
    <w:p w:rsidR="00CD4E9F" w:rsidRDefault="00CD4E9F" w:rsidP="00CD4E9F">
      <w:pPr>
        <w:numPr>
          <w:ilvl w:val="0"/>
          <w:numId w:val="1"/>
        </w:numPr>
        <w:suppressAutoHyphens/>
        <w:spacing w:after="0" w:line="240" w:lineRule="auto"/>
        <w:jc w:val="both"/>
        <w:rPr>
          <w:rFonts w:ascii="Arial" w:hAnsi="Arial" w:cs="Arial"/>
          <w:szCs w:val="20"/>
        </w:rPr>
      </w:pPr>
      <w:r>
        <w:rPr>
          <w:rFonts w:ascii="Arial" w:hAnsi="Arial" w:cs="Arial"/>
        </w:rPr>
        <w:t xml:space="preserve">The PLC equipment shall comply </w:t>
      </w:r>
      <w:proofErr w:type="gramStart"/>
      <w:r>
        <w:rPr>
          <w:rFonts w:ascii="Arial" w:hAnsi="Arial" w:cs="Arial"/>
        </w:rPr>
        <w:t>to</w:t>
      </w:r>
      <w:proofErr w:type="gramEnd"/>
      <w:r>
        <w:rPr>
          <w:rFonts w:ascii="Arial" w:hAnsi="Arial" w:cs="Arial"/>
        </w:rPr>
        <w:t xml:space="preserve"> the standard IEC60495, second edition, 1993.</w:t>
      </w:r>
    </w:p>
    <w:p w:rsidR="00CD4E9F" w:rsidRDefault="00CD4E9F" w:rsidP="00CD4E9F">
      <w:pPr>
        <w:numPr>
          <w:ilvl w:val="0"/>
          <w:numId w:val="1"/>
        </w:numPr>
        <w:suppressAutoHyphens/>
        <w:spacing w:after="0" w:line="240" w:lineRule="auto"/>
        <w:jc w:val="both"/>
        <w:rPr>
          <w:rFonts w:ascii="Arial" w:hAnsi="Arial" w:cs="Arial"/>
        </w:rPr>
      </w:pPr>
      <w:r>
        <w:rPr>
          <w:rFonts w:ascii="Arial" w:hAnsi="Arial" w:cs="Arial"/>
        </w:rPr>
        <w:t>For safety, the equipment shall conform to IEC60950-1.</w:t>
      </w:r>
    </w:p>
    <w:p w:rsidR="00CD4E9F" w:rsidRDefault="00CD4E9F" w:rsidP="00CD4E9F">
      <w:pPr>
        <w:numPr>
          <w:ilvl w:val="0"/>
          <w:numId w:val="1"/>
        </w:numPr>
        <w:suppressAutoHyphens/>
        <w:spacing w:after="0" w:line="240" w:lineRule="auto"/>
        <w:jc w:val="both"/>
        <w:rPr>
          <w:rFonts w:ascii="Arial" w:hAnsi="Arial" w:cs="Arial"/>
        </w:rPr>
      </w:pPr>
      <w:r>
        <w:rPr>
          <w:rFonts w:ascii="Arial" w:hAnsi="Arial" w:cs="Arial"/>
        </w:rPr>
        <w:t>For EMC and EMI, the equipment shall comply with IEC60255-5,</w:t>
      </w:r>
    </w:p>
    <w:p w:rsidR="00CD4E9F" w:rsidRDefault="00CD4E9F" w:rsidP="00CD4E9F">
      <w:pPr>
        <w:numPr>
          <w:ilvl w:val="0"/>
          <w:numId w:val="1"/>
        </w:numPr>
        <w:suppressAutoHyphens/>
        <w:spacing w:after="0" w:line="240" w:lineRule="auto"/>
        <w:jc w:val="both"/>
        <w:rPr>
          <w:rFonts w:ascii="Arial" w:hAnsi="Arial" w:cs="Arial"/>
        </w:rPr>
      </w:pPr>
      <w:r>
        <w:rPr>
          <w:rFonts w:ascii="Arial" w:hAnsi="Arial" w:cs="Arial"/>
        </w:rPr>
        <w:t>IEC61000-4-4/-5/-6/-12/-16, IEC60255-22-1.</w:t>
      </w:r>
    </w:p>
    <w:p w:rsidR="00CD4E9F" w:rsidRDefault="00CD4E9F" w:rsidP="00CD4E9F">
      <w:pPr>
        <w:numPr>
          <w:ilvl w:val="0"/>
          <w:numId w:val="1"/>
        </w:numPr>
        <w:suppressAutoHyphens/>
        <w:spacing w:after="0" w:line="240" w:lineRule="auto"/>
        <w:jc w:val="both"/>
        <w:rPr>
          <w:rFonts w:ascii="Arial" w:hAnsi="Arial" w:cs="Arial"/>
        </w:rPr>
      </w:pPr>
      <w:r>
        <w:rPr>
          <w:rFonts w:ascii="Arial" w:hAnsi="Arial" w:cs="Arial"/>
        </w:rPr>
        <w:t>The system shall be of modular design and allow for easy upgrading.</w:t>
      </w:r>
    </w:p>
    <w:p w:rsidR="00CD4E9F" w:rsidRDefault="00CD4E9F" w:rsidP="00CD4E9F">
      <w:pPr>
        <w:numPr>
          <w:ilvl w:val="0"/>
          <w:numId w:val="1"/>
        </w:numPr>
        <w:suppressAutoHyphens/>
        <w:spacing w:after="0" w:line="240" w:lineRule="auto"/>
        <w:jc w:val="both"/>
        <w:rPr>
          <w:rFonts w:ascii="Arial" w:hAnsi="Arial" w:cs="Arial"/>
        </w:rPr>
      </w:pPr>
      <w:r>
        <w:rPr>
          <w:rFonts w:ascii="Arial" w:hAnsi="Arial" w:cs="Arial"/>
        </w:rPr>
        <w:t>The PLC equipment shall not use fans or similar for artificial cooling under normal operating condition.</w:t>
      </w:r>
    </w:p>
    <w:p w:rsidR="00CD4E9F" w:rsidRDefault="00CD4E9F" w:rsidP="00CD4E9F">
      <w:pPr>
        <w:ind w:left="360"/>
        <w:jc w:val="both"/>
        <w:rPr>
          <w:rFonts w:ascii="Arial" w:hAnsi="Arial" w:cs="Arial"/>
          <w:sz w:val="20"/>
        </w:rPr>
      </w:pPr>
    </w:p>
    <w:p w:rsidR="00CD4E9F" w:rsidRPr="00EB6442" w:rsidRDefault="00CD4E9F" w:rsidP="00CD4E9F">
      <w:pPr>
        <w:jc w:val="both"/>
        <w:rPr>
          <w:rFonts w:ascii="Arial" w:hAnsi="Arial" w:cs="Arial"/>
          <w:vertAlign w:val="superscript"/>
        </w:rPr>
      </w:pPr>
      <w:proofErr w:type="gramStart"/>
      <w:r>
        <w:rPr>
          <w:rFonts w:ascii="Arial" w:hAnsi="Arial" w:cs="Arial"/>
          <w:b/>
          <w:bCs/>
        </w:rPr>
        <w:t>Carrier frequency section</w:t>
      </w:r>
      <w:r>
        <w:rPr>
          <w:rFonts w:ascii="Arial" w:hAnsi="Arial" w:cs="Arial"/>
        </w:rPr>
        <w:t>.</w:t>
      </w:r>
      <w:proofErr w:type="gramEnd"/>
    </w:p>
    <w:p w:rsidR="00CD4E9F" w:rsidRDefault="00CD4E9F" w:rsidP="00CD4E9F">
      <w:pPr>
        <w:numPr>
          <w:ilvl w:val="0"/>
          <w:numId w:val="2"/>
        </w:numPr>
        <w:suppressAutoHyphens/>
        <w:spacing w:after="0" w:line="240" w:lineRule="auto"/>
        <w:jc w:val="both"/>
        <w:rPr>
          <w:rFonts w:ascii="Arial" w:hAnsi="Arial" w:cs="Arial"/>
        </w:rPr>
      </w:pPr>
      <w:r>
        <w:rPr>
          <w:rFonts w:ascii="Arial" w:hAnsi="Arial" w:cs="Arial"/>
        </w:rPr>
        <w:t>The PLC equipment shall support DPLC (Digital PLC) and APLC (Analogue PLC) mode of operation in the same platform, software programmable via PC/Notebook.</w:t>
      </w:r>
    </w:p>
    <w:p w:rsidR="00CD4E9F" w:rsidRDefault="00CD4E9F" w:rsidP="00CD4E9F">
      <w:pPr>
        <w:pStyle w:val="NormalIMP"/>
        <w:numPr>
          <w:ilvl w:val="0"/>
          <w:numId w:val="2"/>
        </w:numPr>
        <w:suppressAutoHyphens w:val="0"/>
        <w:overflowPunct/>
        <w:autoSpaceDE/>
        <w:adjustRightInd/>
        <w:spacing w:line="240" w:lineRule="auto"/>
        <w:jc w:val="both"/>
        <w:rPr>
          <w:rFonts w:ascii="Arial" w:hAnsi="Arial" w:cs="Arial"/>
          <w:sz w:val="22"/>
        </w:rPr>
      </w:pPr>
      <w:r>
        <w:rPr>
          <w:rFonts w:ascii="Arial" w:hAnsi="Arial" w:cs="Arial"/>
          <w:sz w:val="22"/>
        </w:rPr>
        <w:t xml:space="preserve">Modulation shall be SSB (Single-Side-Band) for APLC </w:t>
      </w:r>
      <w:proofErr w:type="gramStart"/>
      <w:r>
        <w:rPr>
          <w:rFonts w:ascii="Arial" w:hAnsi="Arial" w:cs="Arial"/>
          <w:sz w:val="22"/>
        </w:rPr>
        <w:t>operation,</w:t>
      </w:r>
      <w:proofErr w:type="gramEnd"/>
      <w:r>
        <w:rPr>
          <w:rFonts w:ascii="Arial" w:hAnsi="Arial" w:cs="Arial"/>
          <w:sz w:val="22"/>
        </w:rPr>
        <w:t xml:space="preserve"> and MCM </w:t>
      </w:r>
      <w:r>
        <w:rPr>
          <w:rFonts w:ascii="Arial" w:eastAsia="Arial Unicode MS" w:hAnsi="Arial" w:cs="Arial"/>
          <w:sz w:val="22"/>
        </w:rPr>
        <w:t>(Multi-Carrier-Modulation) for DPLC mode of operation.</w:t>
      </w:r>
      <w:r>
        <w:rPr>
          <w:rFonts w:ascii="Arial" w:hAnsi="Arial" w:cs="Arial"/>
          <w:sz w:val="22"/>
        </w:rPr>
        <w:t xml:space="preserve"> Modulation and coding shall be implemented as software functions in DSP (Digital Signal Processing) technology.</w:t>
      </w:r>
    </w:p>
    <w:p w:rsidR="00CD4E9F" w:rsidRDefault="00CD4E9F" w:rsidP="00CD4E9F">
      <w:pPr>
        <w:pStyle w:val="NormalIMP"/>
        <w:numPr>
          <w:ilvl w:val="0"/>
          <w:numId w:val="2"/>
        </w:numPr>
        <w:suppressAutoHyphens w:val="0"/>
        <w:overflowPunct/>
        <w:autoSpaceDE/>
        <w:adjustRightInd/>
        <w:spacing w:line="240" w:lineRule="auto"/>
        <w:jc w:val="both"/>
        <w:rPr>
          <w:rFonts w:ascii="Arial" w:hAnsi="Arial" w:cs="Arial"/>
          <w:sz w:val="22"/>
        </w:rPr>
      </w:pPr>
      <w:r>
        <w:rPr>
          <w:rFonts w:ascii="Arial" w:hAnsi="Arial" w:cs="Arial"/>
          <w:sz w:val="22"/>
        </w:rPr>
        <w:t>Transmission mode shall be 2-wire frequency duplex. The nominal carrier frequency shall be programmable from 40 to 500 kHz Minimum preferably however up to 1000 kHz.</w:t>
      </w:r>
    </w:p>
    <w:p w:rsidR="00CD4E9F" w:rsidRDefault="00CD4E9F" w:rsidP="00CD4E9F">
      <w:pPr>
        <w:pStyle w:val="NormalIMP"/>
        <w:numPr>
          <w:ilvl w:val="0"/>
          <w:numId w:val="2"/>
        </w:numPr>
        <w:suppressAutoHyphens w:val="0"/>
        <w:overflowPunct/>
        <w:autoSpaceDE/>
        <w:adjustRightInd/>
        <w:spacing w:line="240" w:lineRule="auto"/>
        <w:jc w:val="both"/>
        <w:rPr>
          <w:rFonts w:ascii="Arial" w:hAnsi="Arial" w:cs="Arial"/>
          <w:sz w:val="22"/>
        </w:rPr>
      </w:pPr>
      <w:r>
        <w:rPr>
          <w:rFonts w:ascii="Arial" w:hAnsi="Arial" w:cs="Arial"/>
          <w:sz w:val="22"/>
        </w:rPr>
        <w:t>The carrier frequency stability over the stated temperature operating range shall be equal or better than +/- 1ppm.</w:t>
      </w:r>
    </w:p>
    <w:p w:rsidR="00CD4E9F" w:rsidRDefault="00CD4E9F" w:rsidP="00CD4E9F">
      <w:pPr>
        <w:pStyle w:val="NormalIMP"/>
        <w:numPr>
          <w:ilvl w:val="0"/>
          <w:numId w:val="2"/>
        </w:numPr>
        <w:suppressAutoHyphens w:val="0"/>
        <w:overflowPunct/>
        <w:autoSpaceDE/>
        <w:adjustRightInd/>
        <w:spacing w:line="240" w:lineRule="auto"/>
        <w:jc w:val="both"/>
        <w:rPr>
          <w:rFonts w:ascii="Arial" w:hAnsi="Arial" w:cs="Arial"/>
          <w:sz w:val="22"/>
        </w:rPr>
      </w:pPr>
      <w:r>
        <w:rPr>
          <w:rFonts w:ascii="Arial" w:hAnsi="Arial" w:cs="Arial"/>
          <w:sz w:val="22"/>
        </w:rPr>
        <w:t>The nominal bandwidth B</w:t>
      </w:r>
      <w:r>
        <w:rPr>
          <w:rFonts w:ascii="Arial" w:hAnsi="Arial" w:cs="Arial"/>
          <w:sz w:val="22"/>
          <w:szCs w:val="16"/>
        </w:rPr>
        <w:t>N</w:t>
      </w:r>
      <w:r>
        <w:rPr>
          <w:rFonts w:ascii="Arial" w:hAnsi="Arial" w:cs="Arial"/>
          <w:sz w:val="22"/>
        </w:rPr>
        <w:t xml:space="preserve"> for transmitting or receiving shall be programmable preferably from 4 kHz to 16 kHz in steps of 4 kHz. Transmit (</w:t>
      </w:r>
      <w:proofErr w:type="spellStart"/>
      <w:proofErr w:type="gramStart"/>
      <w:r>
        <w:rPr>
          <w:rFonts w:ascii="Arial" w:hAnsi="Arial" w:cs="Arial"/>
          <w:sz w:val="22"/>
        </w:rPr>
        <w:t>Tx</w:t>
      </w:r>
      <w:proofErr w:type="spellEnd"/>
      <w:proofErr w:type="gramEnd"/>
      <w:r>
        <w:rPr>
          <w:rFonts w:ascii="Arial" w:hAnsi="Arial" w:cs="Arial"/>
          <w:sz w:val="22"/>
        </w:rPr>
        <w:t>) and receive (Rx) bands shall be configurable for adjacent or non-adjacent operation.</w:t>
      </w:r>
    </w:p>
    <w:p w:rsidR="00CD4E9F" w:rsidRDefault="00CD4E9F" w:rsidP="00CD4E9F">
      <w:pPr>
        <w:pStyle w:val="NormalIMP"/>
        <w:numPr>
          <w:ilvl w:val="0"/>
          <w:numId w:val="2"/>
        </w:numPr>
        <w:suppressAutoHyphens w:val="0"/>
        <w:overflowPunct/>
        <w:autoSpaceDE/>
        <w:adjustRightInd/>
        <w:spacing w:line="240" w:lineRule="auto"/>
        <w:jc w:val="both"/>
        <w:rPr>
          <w:rFonts w:ascii="Arial" w:hAnsi="Arial" w:cs="Arial"/>
          <w:sz w:val="22"/>
        </w:rPr>
      </w:pPr>
      <w:r>
        <w:rPr>
          <w:rFonts w:ascii="Arial" w:hAnsi="Arial" w:cs="Arial"/>
          <w:sz w:val="22"/>
        </w:rPr>
        <w:t>Transmit output power shall be the user-programmable for 10</w:t>
      </w:r>
      <w:proofErr w:type="gramStart"/>
      <w:r>
        <w:rPr>
          <w:rFonts w:ascii="Arial" w:hAnsi="Arial" w:cs="Arial"/>
          <w:sz w:val="22"/>
        </w:rPr>
        <w:t>,20</w:t>
      </w:r>
      <w:proofErr w:type="gramEnd"/>
      <w:r>
        <w:rPr>
          <w:rFonts w:ascii="Arial" w:hAnsi="Arial" w:cs="Arial"/>
          <w:sz w:val="22"/>
        </w:rPr>
        <w:t xml:space="preserve"> or 40W PEP (Peak Envelope Power). 80W PEP transmit power shall be available as an option. The nominal output impendence shall be programmable as 75 or 125 Ohms, unbalanced, or 150 Ohms balance as an option.</w:t>
      </w:r>
    </w:p>
    <w:p w:rsidR="00CD4E9F" w:rsidRDefault="00CD4E9F" w:rsidP="00CD4E9F">
      <w:pPr>
        <w:pStyle w:val="NormalIMP"/>
        <w:numPr>
          <w:ilvl w:val="0"/>
          <w:numId w:val="2"/>
        </w:numPr>
        <w:suppressAutoHyphens w:val="0"/>
        <w:overflowPunct/>
        <w:autoSpaceDE/>
        <w:adjustRightInd/>
        <w:spacing w:line="240" w:lineRule="auto"/>
        <w:jc w:val="both"/>
        <w:rPr>
          <w:rFonts w:ascii="Arial" w:hAnsi="Arial" w:cs="Arial"/>
          <w:sz w:val="22"/>
        </w:rPr>
      </w:pPr>
      <w:r>
        <w:rPr>
          <w:rFonts w:ascii="Arial" w:hAnsi="Arial" w:cs="Arial"/>
          <w:sz w:val="22"/>
        </w:rPr>
        <w:t>The return loss in transmitter band shall be &gt; 10 dB</w:t>
      </w:r>
    </w:p>
    <w:p w:rsidR="00CD4E9F" w:rsidRDefault="00CD4E9F" w:rsidP="00CD4E9F">
      <w:pPr>
        <w:pStyle w:val="NormalIMP"/>
        <w:numPr>
          <w:ilvl w:val="0"/>
          <w:numId w:val="2"/>
        </w:numPr>
        <w:suppressAutoHyphens w:val="0"/>
        <w:overflowPunct/>
        <w:autoSpaceDE/>
        <w:adjustRightInd/>
        <w:spacing w:line="240" w:lineRule="auto"/>
        <w:jc w:val="both"/>
        <w:rPr>
          <w:rFonts w:ascii="Arial" w:hAnsi="Arial" w:cs="Arial"/>
          <w:sz w:val="22"/>
        </w:rPr>
      </w:pPr>
      <w:r>
        <w:rPr>
          <w:rFonts w:ascii="Arial" w:hAnsi="Arial" w:cs="Arial"/>
          <w:sz w:val="22"/>
        </w:rPr>
        <w:t xml:space="preserve">The tapping loss shall </w:t>
      </w:r>
      <w:proofErr w:type="gramStart"/>
      <w:r>
        <w:rPr>
          <w:rFonts w:ascii="Arial" w:hAnsi="Arial" w:cs="Arial"/>
          <w:sz w:val="22"/>
        </w:rPr>
        <w:t>be  &lt;</w:t>
      </w:r>
      <w:proofErr w:type="gramEnd"/>
      <w:r>
        <w:rPr>
          <w:rFonts w:ascii="Arial" w:hAnsi="Arial" w:cs="Arial"/>
          <w:sz w:val="22"/>
        </w:rPr>
        <w:t>= 1.5 dB, according to IEC60495.</w:t>
      </w:r>
    </w:p>
    <w:p w:rsidR="00CD4E9F" w:rsidRDefault="00CD4E9F" w:rsidP="00CD4E9F">
      <w:pPr>
        <w:pStyle w:val="NormalIMP"/>
        <w:numPr>
          <w:ilvl w:val="0"/>
          <w:numId w:val="2"/>
        </w:numPr>
        <w:suppressAutoHyphens w:val="0"/>
        <w:overflowPunct/>
        <w:autoSpaceDE/>
        <w:adjustRightInd/>
        <w:spacing w:line="240" w:lineRule="auto"/>
        <w:jc w:val="both"/>
        <w:rPr>
          <w:rFonts w:ascii="Arial" w:hAnsi="Arial" w:cs="Arial"/>
          <w:sz w:val="22"/>
        </w:rPr>
      </w:pPr>
      <w:r>
        <w:rPr>
          <w:rFonts w:ascii="Arial" w:hAnsi="Arial" w:cs="Arial"/>
          <w:sz w:val="22"/>
        </w:rPr>
        <w:t>The receiver selectivity shall be   ≥ 65 dB at 300 Hz from the band edges.</w:t>
      </w:r>
    </w:p>
    <w:p w:rsidR="00CD4E9F" w:rsidRDefault="00CD4E9F" w:rsidP="00CD4E9F">
      <w:pPr>
        <w:pStyle w:val="NormalIMP"/>
        <w:numPr>
          <w:ilvl w:val="0"/>
          <w:numId w:val="2"/>
        </w:numPr>
        <w:suppressAutoHyphens w:val="0"/>
        <w:overflowPunct/>
        <w:autoSpaceDE/>
        <w:adjustRightInd/>
        <w:spacing w:line="240" w:lineRule="auto"/>
        <w:jc w:val="both"/>
        <w:rPr>
          <w:rFonts w:ascii="Arial" w:hAnsi="Arial" w:cs="Arial"/>
          <w:sz w:val="22"/>
        </w:rPr>
      </w:pPr>
      <w:r>
        <w:rPr>
          <w:rFonts w:ascii="Arial" w:hAnsi="Arial" w:cs="Arial"/>
          <w:sz w:val="22"/>
        </w:rPr>
        <w:t>The AGC range of the receiver shall be 40 dB minimum.</w:t>
      </w:r>
    </w:p>
    <w:p w:rsidR="00CD4E9F" w:rsidRDefault="00CD4E9F" w:rsidP="00CD4E9F">
      <w:pPr>
        <w:pStyle w:val="NormalIMP"/>
        <w:suppressAutoHyphens w:val="0"/>
        <w:overflowPunct/>
        <w:autoSpaceDE/>
        <w:adjustRightInd/>
        <w:spacing w:line="240" w:lineRule="auto"/>
        <w:ind w:left="360"/>
        <w:jc w:val="both"/>
        <w:rPr>
          <w:rFonts w:ascii="Arial" w:hAnsi="Arial" w:cs="Arial"/>
          <w:sz w:val="22"/>
        </w:rPr>
      </w:pPr>
    </w:p>
    <w:p w:rsidR="00CD4E9F" w:rsidRDefault="00CD4E9F" w:rsidP="00CD4E9F">
      <w:pPr>
        <w:pStyle w:val="NormalIMP"/>
        <w:suppressAutoHyphens w:val="0"/>
        <w:overflowPunct/>
        <w:autoSpaceDE/>
        <w:adjustRightInd/>
        <w:spacing w:line="240" w:lineRule="auto"/>
        <w:jc w:val="both"/>
        <w:rPr>
          <w:rFonts w:ascii="Arial" w:hAnsi="Arial" w:cs="Arial"/>
          <w:b/>
          <w:bCs/>
          <w:sz w:val="24"/>
        </w:rPr>
      </w:pPr>
      <w:proofErr w:type="gramStart"/>
      <w:r>
        <w:rPr>
          <w:rFonts w:ascii="Arial" w:hAnsi="Arial" w:cs="Arial"/>
          <w:b/>
          <w:bCs/>
          <w:sz w:val="24"/>
        </w:rPr>
        <w:t>System operation.</w:t>
      </w:r>
      <w:proofErr w:type="gramEnd"/>
    </w:p>
    <w:p w:rsidR="00CD4E9F" w:rsidRDefault="00CD4E9F" w:rsidP="00CD4E9F">
      <w:pPr>
        <w:pStyle w:val="NormalIMP"/>
        <w:suppressAutoHyphens w:val="0"/>
        <w:overflowPunct/>
        <w:autoSpaceDE/>
        <w:adjustRightInd/>
        <w:spacing w:line="240" w:lineRule="auto"/>
        <w:jc w:val="both"/>
        <w:rPr>
          <w:rFonts w:ascii="Arial" w:hAnsi="Arial" w:cs="Arial"/>
          <w:b/>
          <w:bCs/>
          <w:sz w:val="24"/>
        </w:rPr>
      </w:pPr>
    </w:p>
    <w:p w:rsidR="00CD4E9F" w:rsidRDefault="00CD4E9F" w:rsidP="00CD4E9F">
      <w:pPr>
        <w:pStyle w:val="NormalIMP"/>
        <w:numPr>
          <w:ilvl w:val="0"/>
          <w:numId w:val="3"/>
        </w:numPr>
        <w:suppressAutoHyphens w:val="0"/>
        <w:overflowPunct/>
        <w:autoSpaceDE/>
        <w:adjustRightInd/>
        <w:spacing w:line="240" w:lineRule="auto"/>
        <w:jc w:val="both"/>
        <w:rPr>
          <w:rFonts w:ascii="Arial" w:hAnsi="Arial" w:cs="Arial"/>
          <w:sz w:val="22"/>
        </w:rPr>
      </w:pPr>
      <w:r>
        <w:rPr>
          <w:rFonts w:ascii="Arial" w:hAnsi="Arial" w:cs="Arial"/>
          <w:sz w:val="22"/>
        </w:rPr>
        <w:t>The PLC shall be programmable via PC with HMI/GUI (Graphical User Interface) based on MS-Windows.</w:t>
      </w:r>
    </w:p>
    <w:p w:rsidR="00CD4E9F" w:rsidRDefault="00CD4E9F" w:rsidP="00CD4E9F">
      <w:pPr>
        <w:pStyle w:val="NormalIMP"/>
        <w:numPr>
          <w:ilvl w:val="0"/>
          <w:numId w:val="3"/>
        </w:numPr>
        <w:suppressAutoHyphens w:val="0"/>
        <w:overflowPunct/>
        <w:autoSpaceDE/>
        <w:adjustRightInd/>
        <w:spacing w:line="240" w:lineRule="auto"/>
        <w:jc w:val="both"/>
        <w:rPr>
          <w:rFonts w:ascii="Arial" w:hAnsi="Arial" w:cs="Arial"/>
          <w:sz w:val="22"/>
        </w:rPr>
      </w:pPr>
      <w:r>
        <w:rPr>
          <w:rFonts w:ascii="Arial" w:hAnsi="Arial" w:cs="Arial"/>
          <w:sz w:val="22"/>
        </w:rPr>
        <w:t>The PLC system shall facilitate the programming and monitoring of the remote terminal from the local terminal using the standard GUI/HMI (Human-Machine-Interface)</w:t>
      </w:r>
    </w:p>
    <w:p w:rsidR="00CD4E9F" w:rsidRDefault="00CD4E9F" w:rsidP="00CD4E9F">
      <w:pPr>
        <w:pStyle w:val="NormalIMP"/>
        <w:numPr>
          <w:ilvl w:val="0"/>
          <w:numId w:val="3"/>
        </w:numPr>
        <w:suppressAutoHyphens w:val="0"/>
        <w:overflowPunct/>
        <w:autoSpaceDE/>
        <w:adjustRightInd/>
        <w:spacing w:line="240" w:lineRule="auto"/>
        <w:jc w:val="both"/>
        <w:rPr>
          <w:rFonts w:ascii="Arial" w:hAnsi="Arial" w:cs="Arial"/>
          <w:sz w:val="22"/>
        </w:rPr>
      </w:pPr>
      <w:r>
        <w:rPr>
          <w:rFonts w:ascii="Arial" w:hAnsi="Arial" w:cs="Arial"/>
          <w:sz w:val="22"/>
        </w:rPr>
        <w:t>An EMS (Element Management System) shall be incorporated in the HMI for monitoring and programming of the PLC terminals in the network. The EMS shall allow cyclic alarm polling of all the PLC terminals in a network.</w:t>
      </w:r>
    </w:p>
    <w:p w:rsidR="00CD4E9F" w:rsidRDefault="00CD4E9F" w:rsidP="00CD4E9F">
      <w:pPr>
        <w:pStyle w:val="NormalIMP"/>
        <w:numPr>
          <w:ilvl w:val="0"/>
          <w:numId w:val="3"/>
        </w:numPr>
        <w:suppressAutoHyphens w:val="0"/>
        <w:overflowPunct/>
        <w:autoSpaceDE/>
        <w:adjustRightInd/>
        <w:spacing w:line="240" w:lineRule="auto"/>
        <w:jc w:val="both"/>
        <w:rPr>
          <w:rFonts w:ascii="Arial" w:hAnsi="Arial" w:cs="Arial"/>
          <w:sz w:val="22"/>
        </w:rPr>
      </w:pPr>
      <w:r>
        <w:rPr>
          <w:rFonts w:ascii="Arial" w:hAnsi="Arial" w:cs="Arial"/>
          <w:sz w:val="22"/>
        </w:rPr>
        <w:t>The DPLC shall have the facility to store minimum 256 events and alarm by an internal event recorder in a non-volatile memory.</w:t>
      </w:r>
    </w:p>
    <w:p w:rsidR="00CD4E9F" w:rsidRDefault="00CD4E9F" w:rsidP="00CD4E9F">
      <w:pPr>
        <w:pStyle w:val="NormalIMP"/>
        <w:numPr>
          <w:ilvl w:val="0"/>
          <w:numId w:val="3"/>
        </w:numPr>
        <w:suppressAutoHyphens w:val="0"/>
        <w:overflowPunct/>
        <w:autoSpaceDE/>
        <w:adjustRightInd/>
        <w:spacing w:line="240" w:lineRule="auto"/>
        <w:jc w:val="both"/>
        <w:rPr>
          <w:rFonts w:ascii="Arial" w:eastAsia="Arial Unicode MS" w:hAnsi="Arial" w:cs="Arial"/>
          <w:sz w:val="22"/>
        </w:rPr>
      </w:pPr>
      <w:r>
        <w:rPr>
          <w:rFonts w:ascii="Arial" w:eastAsia="Arial Unicode MS" w:hAnsi="Arial" w:cs="Arial"/>
          <w:sz w:val="22"/>
        </w:rPr>
        <w:t xml:space="preserve">The DPLC must have built in test </w:t>
      </w:r>
      <w:proofErr w:type="spellStart"/>
      <w:r>
        <w:rPr>
          <w:rFonts w:ascii="Arial" w:eastAsia="Arial Unicode MS" w:hAnsi="Arial" w:cs="Arial"/>
          <w:sz w:val="22"/>
        </w:rPr>
        <w:t>equipments</w:t>
      </w:r>
      <w:proofErr w:type="spellEnd"/>
      <w:r>
        <w:rPr>
          <w:rFonts w:ascii="Arial" w:eastAsia="Arial Unicode MS" w:hAnsi="Arial" w:cs="Arial"/>
          <w:sz w:val="22"/>
        </w:rPr>
        <w:t xml:space="preserve"> functionality for PLC commissioning and monitoring </w:t>
      </w:r>
      <w:proofErr w:type="spellStart"/>
      <w:r>
        <w:rPr>
          <w:rFonts w:ascii="Arial" w:eastAsia="Arial Unicode MS" w:hAnsi="Arial" w:cs="Arial"/>
          <w:sz w:val="22"/>
        </w:rPr>
        <w:t>eg</w:t>
      </w:r>
      <w:proofErr w:type="spellEnd"/>
      <w:r>
        <w:rPr>
          <w:rFonts w:ascii="Arial" w:eastAsia="Arial Unicode MS" w:hAnsi="Arial" w:cs="Arial"/>
          <w:sz w:val="22"/>
        </w:rPr>
        <w:t>. Received level, AGC, SNR, spectrum analyzer for RX band and test tone generation etc.</w:t>
      </w:r>
    </w:p>
    <w:p w:rsidR="00CD4E9F" w:rsidRDefault="00CD4E9F" w:rsidP="00CD4E9F">
      <w:pPr>
        <w:pStyle w:val="NormalIMP"/>
        <w:suppressAutoHyphens w:val="0"/>
        <w:overflowPunct/>
        <w:autoSpaceDE/>
        <w:adjustRightInd/>
        <w:spacing w:line="240" w:lineRule="auto"/>
        <w:jc w:val="both"/>
        <w:rPr>
          <w:rFonts w:ascii="Arial" w:hAnsi="Arial" w:cs="Arial"/>
          <w:b/>
          <w:bCs/>
          <w:sz w:val="24"/>
        </w:rPr>
      </w:pPr>
    </w:p>
    <w:p w:rsidR="00CD4E9F" w:rsidRDefault="00CD4E9F" w:rsidP="00CD4E9F">
      <w:pPr>
        <w:pStyle w:val="NormalIMP"/>
        <w:suppressAutoHyphens w:val="0"/>
        <w:overflowPunct/>
        <w:autoSpaceDE/>
        <w:adjustRightInd/>
        <w:spacing w:line="240" w:lineRule="auto"/>
        <w:jc w:val="both"/>
        <w:rPr>
          <w:rFonts w:ascii="Arial" w:hAnsi="Arial" w:cs="Arial"/>
          <w:b/>
          <w:bCs/>
          <w:sz w:val="24"/>
        </w:rPr>
      </w:pPr>
      <w:r>
        <w:rPr>
          <w:rFonts w:ascii="Arial" w:hAnsi="Arial" w:cs="Arial"/>
          <w:b/>
          <w:bCs/>
          <w:sz w:val="24"/>
        </w:rPr>
        <w:t>Speech and Audio Frequency (AF) signal transmission.</w:t>
      </w:r>
    </w:p>
    <w:p w:rsidR="00CD4E9F" w:rsidRDefault="00CD4E9F" w:rsidP="00CD4E9F">
      <w:pPr>
        <w:pStyle w:val="NormalIMP"/>
        <w:suppressAutoHyphens w:val="0"/>
        <w:overflowPunct/>
        <w:autoSpaceDE/>
        <w:adjustRightInd/>
        <w:spacing w:line="240" w:lineRule="auto"/>
        <w:jc w:val="both"/>
        <w:rPr>
          <w:rFonts w:ascii="Arial" w:hAnsi="Arial" w:cs="Arial"/>
          <w:sz w:val="24"/>
        </w:rPr>
      </w:pPr>
    </w:p>
    <w:p w:rsidR="00CD4E9F" w:rsidRDefault="00CD4E9F" w:rsidP="00CD4E9F">
      <w:pPr>
        <w:pStyle w:val="NormalIMP"/>
        <w:numPr>
          <w:ilvl w:val="0"/>
          <w:numId w:val="4"/>
        </w:numPr>
        <w:suppressAutoHyphens w:val="0"/>
        <w:overflowPunct/>
        <w:autoSpaceDE/>
        <w:adjustRightInd/>
        <w:spacing w:line="240" w:lineRule="auto"/>
        <w:jc w:val="both"/>
        <w:rPr>
          <w:rFonts w:ascii="Arial" w:hAnsi="Arial" w:cs="Arial"/>
          <w:sz w:val="22"/>
        </w:rPr>
      </w:pPr>
      <w:r>
        <w:rPr>
          <w:rFonts w:ascii="Arial" w:hAnsi="Arial" w:cs="Arial"/>
          <w:sz w:val="22"/>
        </w:rPr>
        <w:t>The PLC shall be configurable for providing up to 3 analogue AF (audio frequency) channels with 4 kHz gross bandwidth each.</w:t>
      </w:r>
    </w:p>
    <w:p w:rsidR="00CD4E9F" w:rsidRDefault="00CD4E9F" w:rsidP="00CD4E9F">
      <w:pPr>
        <w:pStyle w:val="NormalIMP"/>
        <w:numPr>
          <w:ilvl w:val="0"/>
          <w:numId w:val="4"/>
        </w:numPr>
        <w:suppressAutoHyphens w:val="0"/>
        <w:overflowPunct/>
        <w:autoSpaceDE/>
        <w:adjustRightInd/>
        <w:spacing w:line="240" w:lineRule="auto"/>
        <w:jc w:val="both"/>
        <w:rPr>
          <w:rFonts w:ascii="Arial" w:hAnsi="Arial" w:cs="Arial"/>
          <w:sz w:val="22"/>
        </w:rPr>
      </w:pPr>
      <w:r>
        <w:rPr>
          <w:rFonts w:ascii="Arial" w:hAnsi="Arial" w:cs="Arial"/>
          <w:sz w:val="22"/>
        </w:rPr>
        <w:t xml:space="preserve">The useful frequency band shall range from 300 Hz to 3720 Hz for each AF channel. In case of </w:t>
      </w:r>
      <w:proofErr w:type="spellStart"/>
      <w:r>
        <w:rPr>
          <w:rFonts w:ascii="Arial" w:hAnsi="Arial" w:cs="Arial"/>
          <w:sz w:val="22"/>
        </w:rPr>
        <w:t>multi channel</w:t>
      </w:r>
      <w:proofErr w:type="spellEnd"/>
      <w:r>
        <w:rPr>
          <w:rFonts w:ascii="Arial" w:hAnsi="Arial" w:cs="Arial"/>
          <w:sz w:val="22"/>
        </w:rPr>
        <w:t xml:space="preserve"> all the channels should operate simultaneously without interference on each other.</w:t>
      </w:r>
    </w:p>
    <w:p w:rsidR="00CD4E9F" w:rsidRDefault="00CD4E9F" w:rsidP="00CD4E9F">
      <w:pPr>
        <w:pStyle w:val="NormalIMP"/>
        <w:numPr>
          <w:ilvl w:val="0"/>
          <w:numId w:val="4"/>
        </w:numPr>
        <w:suppressAutoHyphens w:val="0"/>
        <w:overflowPunct/>
        <w:autoSpaceDE/>
        <w:adjustRightInd/>
        <w:spacing w:line="240" w:lineRule="auto"/>
        <w:jc w:val="both"/>
        <w:rPr>
          <w:rFonts w:ascii="Arial" w:hAnsi="Arial" w:cs="Arial"/>
          <w:sz w:val="22"/>
        </w:rPr>
      </w:pPr>
      <w:r>
        <w:rPr>
          <w:rFonts w:ascii="Arial" w:hAnsi="Arial" w:cs="Arial"/>
          <w:sz w:val="22"/>
        </w:rPr>
        <w:t>For each channel, a speech low-pass filter shall be configurable with a programmable upper cut-off frequency of 2 kHz to 3.4 kHz in steps of 200 Hz Speech interfaces shall be configurable as 4-wire E&amp;M, 2-wire FXO or 2- wire FXS.</w:t>
      </w:r>
    </w:p>
    <w:p w:rsidR="00CD4E9F" w:rsidRDefault="00CD4E9F" w:rsidP="00CD4E9F">
      <w:pPr>
        <w:pStyle w:val="NormalIMP"/>
        <w:numPr>
          <w:ilvl w:val="0"/>
          <w:numId w:val="4"/>
        </w:numPr>
        <w:suppressAutoHyphens w:val="0"/>
        <w:overflowPunct/>
        <w:autoSpaceDE/>
        <w:adjustRightInd/>
        <w:spacing w:line="240" w:lineRule="auto"/>
        <w:jc w:val="both"/>
        <w:rPr>
          <w:rFonts w:ascii="Arial" w:hAnsi="Arial" w:cs="Arial"/>
          <w:sz w:val="22"/>
        </w:rPr>
      </w:pPr>
      <w:r>
        <w:rPr>
          <w:rFonts w:ascii="Arial" w:hAnsi="Arial" w:cs="Arial"/>
          <w:sz w:val="22"/>
        </w:rPr>
        <w:t>It shall be possible to configure 3 analogue speech channels in 8 kHz or in 12 kHz RF-transmission bandwidth.</w:t>
      </w:r>
    </w:p>
    <w:p w:rsidR="00CD4E9F" w:rsidRDefault="00CD4E9F" w:rsidP="00CD4E9F">
      <w:pPr>
        <w:pStyle w:val="NormalIMP"/>
        <w:numPr>
          <w:ilvl w:val="0"/>
          <w:numId w:val="4"/>
        </w:numPr>
        <w:suppressAutoHyphens w:val="0"/>
        <w:overflowPunct/>
        <w:autoSpaceDE/>
        <w:adjustRightInd/>
        <w:spacing w:line="240" w:lineRule="auto"/>
        <w:jc w:val="both"/>
        <w:rPr>
          <w:rFonts w:ascii="Arial" w:hAnsi="Arial" w:cs="Arial"/>
          <w:sz w:val="22"/>
        </w:rPr>
      </w:pPr>
      <w:r>
        <w:rPr>
          <w:rFonts w:ascii="Arial" w:hAnsi="Arial" w:cs="Arial"/>
          <w:sz w:val="22"/>
        </w:rPr>
        <w:t>Inter-channel cross talk shall be compliant to IEC60495.</w:t>
      </w:r>
    </w:p>
    <w:p w:rsidR="00CD4E9F" w:rsidRDefault="00CD4E9F" w:rsidP="00CD4E9F">
      <w:pPr>
        <w:pStyle w:val="NormalIMP"/>
        <w:numPr>
          <w:ilvl w:val="0"/>
          <w:numId w:val="4"/>
        </w:numPr>
        <w:suppressAutoHyphens w:val="0"/>
        <w:overflowPunct/>
        <w:autoSpaceDE/>
        <w:adjustRightInd/>
        <w:spacing w:line="240" w:lineRule="auto"/>
        <w:jc w:val="both"/>
        <w:rPr>
          <w:rFonts w:ascii="Arial" w:hAnsi="Arial" w:cs="Arial"/>
          <w:sz w:val="22"/>
        </w:rPr>
      </w:pPr>
      <w:r>
        <w:rPr>
          <w:rFonts w:ascii="Arial" w:hAnsi="Arial" w:cs="Arial"/>
          <w:sz w:val="22"/>
        </w:rPr>
        <w:t xml:space="preserve">A </w:t>
      </w:r>
      <w:proofErr w:type="spellStart"/>
      <w:r>
        <w:rPr>
          <w:rFonts w:ascii="Arial" w:hAnsi="Arial" w:cs="Arial"/>
          <w:sz w:val="22"/>
        </w:rPr>
        <w:t>compandor</w:t>
      </w:r>
      <w:proofErr w:type="spellEnd"/>
      <w:r>
        <w:rPr>
          <w:rFonts w:ascii="Arial" w:hAnsi="Arial" w:cs="Arial"/>
          <w:sz w:val="22"/>
        </w:rPr>
        <w:t xml:space="preserve"> according to ITU-T G.162 shall be configurable via HMI for each speech channel. Control inputs shall be provided for </w:t>
      </w:r>
      <w:proofErr w:type="spellStart"/>
      <w:r>
        <w:rPr>
          <w:rFonts w:ascii="Arial" w:hAnsi="Arial" w:cs="Arial"/>
          <w:sz w:val="22"/>
        </w:rPr>
        <w:t>compandor</w:t>
      </w:r>
      <w:proofErr w:type="spellEnd"/>
      <w:r>
        <w:rPr>
          <w:rFonts w:ascii="Arial" w:hAnsi="Arial" w:cs="Arial"/>
          <w:sz w:val="22"/>
        </w:rPr>
        <w:t xml:space="preserve"> switching (on/off) by the PABX.</w:t>
      </w:r>
    </w:p>
    <w:p w:rsidR="00CD4E9F" w:rsidRDefault="00CD4E9F" w:rsidP="00CD4E9F">
      <w:pPr>
        <w:pStyle w:val="NormalIMP"/>
        <w:numPr>
          <w:ilvl w:val="0"/>
          <w:numId w:val="4"/>
        </w:numPr>
        <w:suppressAutoHyphens w:val="0"/>
        <w:overflowPunct/>
        <w:autoSpaceDE/>
        <w:adjustRightInd/>
        <w:spacing w:line="240" w:lineRule="auto"/>
        <w:jc w:val="both"/>
        <w:rPr>
          <w:rFonts w:ascii="Arial" w:hAnsi="Arial" w:cs="Arial"/>
          <w:sz w:val="22"/>
        </w:rPr>
      </w:pPr>
      <w:r>
        <w:rPr>
          <w:rFonts w:ascii="Arial" w:hAnsi="Arial" w:cs="Arial"/>
          <w:sz w:val="22"/>
        </w:rPr>
        <w:t>The frequency band above speech shall be available for the transmission of narrowband modem signals from internal or external modems. The level range of the AF-input-output ports shall be in accordance with IEC60495.</w:t>
      </w:r>
    </w:p>
    <w:p w:rsidR="00CD4E9F" w:rsidRDefault="00CD4E9F" w:rsidP="00CD4E9F">
      <w:pPr>
        <w:pStyle w:val="NormalIMP"/>
        <w:numPr>
          <w:ilvl w:val="0"/>
          <w:numId w:val="4"/>
        </w:numPr>
        <w:suppressAutoHyphens w:val="0"/>
        <w:overflowPunct/>
        <w:autoSpaceDE/>
        <w:adjustRightInd/>
        <w:spacing w:line="240" w:lineRule="auto"/>
        <w:jc w:val="both"/>
        <w:rPr>
          <w:rFonts w:ascii="Arial" w:hAnsi="Arial" w:cs="Arial"/>
          <w:sz w:val="22"/>
        </w:rPr>
      </w:pPr>
      <w:r>
        <w:rPr>
          <w:rFonts w:ascii="Arial" w:hAnsi="Arial" w:cs="Arial"/>
          <w:sz w:val="22"/>
        </w:rPr>
        <w:t>Digital transmit filters, programmable with respect to bandwidth and center-frequency in steps of 60 Hz, shall be available for each AF channel for the local extraction, insertion and transit-connection of selected Tele-operation frequency bands.</w:t>
      </w:r>
    </w:p>
    <w:p w:rsidR="00CD4E9F" w:rsidRDefault="00CD4E9F" w:rsidP="00CD4E9F">
      <w:pPr>
        <w:pStyle w:val="NormalIMP"/>
        <w:numPr>
          <w:ilvl w:val="0"/>
          <w:numId w:val="4"/>
        </w:numPr>
        <w:suppressAutoHyphens w:val="0"/>
        <w:overflowPunct/>
        <w:autoSpaceDE/>
        <w:adjustRightInd/>
        <w:spacing w:line="240" w:lineRule="auto"/>
        <w:jc w:val="both"/>
        <w:rPr>
          <w:rFonts w:ascii="Arial" w:hAnsi="Arial" w:cs="Arial"/>
          <w:sz w:val="22"/>
        </w:rPr>
      </w:pPr>
      <w:r>
        <w:rPr>
          <w:rFonts w:ascii="Arial" w:eastAsia="Arial Unicode MS" w:hAnsi="Arial" w:cs="Arial"/>
          <w:sz w:val="22"/>
        </w:rPr>
        <w:t xml:space="preserve">An equalizer shall be available for each AF channel for equalizing amplitude response distortions of up to +/-12 </w:t>
      </w:r>
      <w:proofErr w:type="spellStart"/>
      <w:r>
        <w:rPr>
          <w:rFonts w:ascii="Arial" w:eastAsia="Arial Unicode MS" w:hAnsi="Arial" w:cs="Arial"/>
          <w:sz w:val="22"/>
        </w:rPr>
        <w:t>dB.</w:t>
      </w:r>
      <w:proofErr w:type="spellEnd"/>
      <w:r>
        <w:rPr>
          <w:rFonts w:ascii="Arial" w:hAnsi="Arial" w:cs="Arial"/>
          <w:sz w:val="22"/>
        </w:rPr>
        <w:t xml:space="preserve"> The equalizer shall be configurable for equalizing group delay distortions. The frequency response before and after equalization shall be displayed in graphical form by means of the GUI (HMI) Equalization of the channel frequency response in both directions shall be possible from one (either) end.</w:t>
      </w:r>
    </w:p>
    <w:p w:rsidR="00CD4E9F" w:rsidRDefault="00CD4E9F" w:rsidP="00CD4E9F">
      <w:pPr>
        <w:pStyle w:val="NormalIMP"/>
        <w:numPr>
          <w:ilvl w:val="0"/>
          <w:numId w:val="4"/>
        </w:numPr>
        <w:suppressAutoHyphens w:val="0"/>
        <w:overflowPunct/>
        <w:autoSpaceDE/>
        <w:adjustRightInd/>
        <w:spacing w:line="240" w:lineRule="auto"/>
        <w:jc w:val="both"/>
        <w:rPr>
          <w:rFonts w:ascii="Arial" w:hAnsi="Arial" w:cs="Arial"/>
          <w:sz w:val="22"/>
        </w:rPr>
      </w:pPr>
      <w:r>
        <w:rPr>
          <w:rFonts w:ascii="Arial" w:eastAsia="Arial Unicode MS" w:hAnsi="Arial" w:cs="Arial"/>
          <w:sz w:val="22"/>
        </w:rPr>
        <w:t>The PLC shall have local and remote loop back features.</w:t>
      </w:r>
    </w:p>
    <w:p w:rsidR="00CD4E9F" w:rsidRDefault="00CD4E9F" w:rsidP="00CD4E9F">
      <w:pPr>
        <w:pStyle w:val="NormalIMP"/>
        <w:suppressAutoHyphens w:val="0"/>
        <w:overflowPunct/>
        <w:autoSpaceDE/>
        <w:adjustRightInd/>
        <w:spacing w:line="240" w:lineRule="auto"/>
        <w:ind w:left="360"/>
        <w:jc w:val="both"/>
        <w:rPr>
          <w:rFonts w:ascii="Arial" w:hAnsi="Arial" w:cs="Arial"/>
          <w:sz w:val="24"/>
        </w:rPr>
      </w:pPr>
    </w:p>
    <w:p w:rsidR="00CD4E9F" w:rsidRDefault="00CD4E9F" w:rsidP="00CD4E9F">
      <w:pPr>
        <w:pStyle w:val="NormalIMP"/>
        <w:suppressAutoHyphens w:val="0"/>
        <w:overflowPunct/>
        <w:autoSpaceDE/>
        <w:adjustRightInd/>
        <w:spacing w:line="240" w:lineRule="auto"/>
        <w:ind w:left="360"/>
        <w:jc w:val="both"/>
        <w:rPr>
          <w:rFonts w:ascii="Arial" w:hAnsi="Arial" w:cs="Arial"/>
          <w:b/>
          <w:bCs/>
          <w:sz w:val="24"/>
        </w:rPr>
      </w:pPr>
      <w:proofErr w:type="gramStart"/>
      <w:r>
        <w:rPr>
          <w:rFonts w:ascii="Arial" w:hAnsi="Arial" w:cs="Arial"/>
          <w:b/>
          <w:bCs/>
          <w:sz w:val="24"/>
        </w:rPr>
        <w:t>Narrow band Data Transmission.</w:t>
      </w:r>
      <w:proofErr w:type="gramEnd"/>
    </w:p>
    <w:p w:rsidR="00CD4E9F" w:rsidRDefault="00CD4E9F" w:rsidP="00CD4E9F">
      <w:pPr>
        <w:pStyle w:val="NormalIMP"/>
        <w:suppressAutoHyphens w:val="0"/>
        <w:overflowPunct/>
        <w:autoSpaceDE/>
        <w:adjustRightInd/>
        <w:spacing w:line="240" w:lineRule="auto"/>
        <w:ind w:left="360"/>
        <w:jc w:val="both"/>
        <w:rPr>
          <w:rFonts w:ascii="Arial" w:hAnsi="Arial" w:cs="Arial"/>
          <w:b/>
          <w:bCs/>
          <w:sz w:val="24"/>
        </w:rPr>
      </w:pPr>
    </w:p>
    <w:p w:rsidR="00CD4E9F" w:rsidRDefault="00CD4E9F" w:rsidP="00CD4E9F">
      <w:pPr>
        <w:pStyle w:val="NormalIMP"/>
        <w:numPr>
          <w:ilvl w:val="0"/>
          <w:numId w:val="5"/>
        </w:numPr>
        <w:suppressAutoHyphens w:val="0"/>
        <w:overflowPunct/>
        <w:autoSpaceDE/>
        <w:adjustRightInd/>
        <w:spacing w:line="240" w:lineRule="auto"/>
        <w:jc w:val="both"/>
        <w:rPr>
          <w:rFonts w:ascii="Arial" w:hAnsi="Arial" w:cs="Arial"/>
          <w:sz w:val="22"/>
        </w:rPr>
      </w:pPr>
      <w:r>
        <w:rPr>
          <w:rFonts w:ascii="Arial" w:hAnsi="Arial" w:cs="Arial"/>
          <w:sz w:val="22"/>
        </w:rPr>
        <w:t>The PLC shall provide - as software options - integrated modems for Narrow band data transmission.</w:t>
      </w:r>
    </w:p>
    <w:p w:rsidR="00CD4E9F" w:rsidRDefault="00CD4E9F" w:rsidP="00CD4E9F">
      <w:pPr>
        <w:pStyle w:val="NormalIMP"/>
        <w:numPr>
          <w:ilvl w:val="0"/>
          <w:numId w:val="5"/>
        </w:numPr>
        <w:suppressAutoHyphens w:val="0"/>
        <w:overflowPunct/>
        <w:autoSpaceDE/>
        <w:adjustRightInd/>
        <w:spacing w:line="240" w:lineRule="auto"/>
        <w:jc w:val="both"/>
        <w:rPr>
          <w:rFonts w:ascii="Arial" w:hAnsi="Arial" w:cs="Arial"/>
          <w:sz w:val="22"/>
        </w:rPr>
      </w:pPr>
      <w:r>
        <w:rPr>
          <w:rFonts w:ascii="Arial" w:hAnsi="Arial" w:cs="Arial"/>
          <w:sz w:val="22"/>
        </w:rPr>
        <w:t xml:space="preserve">Transmission speed, channel </w:t>
      </w:r>
      <w:proofErr w:type="spellStart"/>
      <w:r>
        <w:rPr>
          <w:rFonts w:ascii="Arial" w:hAnsi="Arial" w:cs="Arial"/>
          <w:sz w:val="22"/>
        </w:rPr>
        <w:t>centre</w:t>
      </w:r>
      <w:proofErr w:type="spellEnd"/>
      <w:r>
        <w:rPr>
          <w:rFonts w:ascii="Arial" w:hAnsi="Arial" w:cs="Arial"/>
          <w:sz w:val="22"/>
        </w:rPr>
        <w:t>-frequencies and the spectral bandwidth shall be programmable in steps for commonly used data rates, ranging from 100 bit/s to 2400 bit/s above speech band.</w:t>
      </w:r>
    </w:p>
    <w:p w:rsidR="00CD4E9F" w:rsidRDefault="00CD4E9F" w:rsidP="00CD4E9F">
      <w:pPr>
        <w:pStyle w:val="NormalIMP"/>
        <w:numPr>
          <w:ilvl w:val="0"/>
          <w:numId w:val="5"/>
        </w:numPr>
        <w:suppressAutoHyphens w:val="0"/>
        <w:overflowPunct/>
        <w:autoSpaceDE/>
        <w:adjustRightInd/>
        <w:spacing w:line="240" w:lineRule="auto"/>
        <w:jc w:val="both"/>
        <w:rPr>
          <w:rFonts w:ascii="Arial" w:hAnsi="Arial" w:cs="Arial"/>
          <w:sz w:val="22"/>
        </w:rPr>
      </w:pPr>
      <w:r>
        <w:rPr>
          <w:rFonts w:ascii="Arial" w:hAnsi="Arial" w:cs="Arial"/>
          <w:sz w:val="22"/>
        </w:rPr>
        <w:t>The narrow band modems shall be designed for low delay and short recovery times following a link disturbance. In a 4 kHz channel, it shall be possible to transmit preferably   up to 2 x 2’400 bps.</w:t>
      </w:r>
    </w:p>
    <w:p w:rsidR="00CD4E9F" w:rsidRDefault="00CD4E9F" w:rsidP="00CD4E9F">
      <w:pPr>
        <w:pStyle w:val="NormalIMP"/>
        <w:suppressAutoHyphens w:val="0"/>
        <w:overflowPunct/>
        <w:autoSpaceDE/>
        <w:adjustRightInd/>
        <w:spacing w:line="240" w:lineRule="auto"/>
        <w:ind w:left="720"/>
        <w:jc w:val="both"/>
        <w:rPr>
          <w:rFonts w:ascii="Arial" w:hAnsi="Arial" w:cs="Arial"/>
          <w:sz w:val="24"/>
        </w:rPr>
      </w:pPr>
    </w:p>
    <w:p w:rsidR="00CD4E9F" w:rsidRDefault="00CD4E9F" w:rsidP="00CD4E9F">
      <w:pPr>
        <w:pStyle w:val="NormalIMP"/>
        <w:suppressAutoHyphens w:val="0"/>
        <w:overflowPunct/>
        <w:autoSpaceDE/>
        <w:adjustRightInd/>
        <w:spacing w:line="240" w:lineRule="auto"/>
        <w:ind w:left="360"/>
        <w:jc w:val="both"/>
        <w:rPr>
          <w:rFonts w:ascii="Arial" w:hAnsi="Arial" w:cs="Arial"/>
          <w:b/>
          <w:bCs/>
          <w:sz w:val="24"/>
        </w:rPr>
      </w:pPr>
      <w:proofErr w:type="gramStart"/>
      <w:r>
        <w:rPr>
          <w:rFonts w:ascii="Arial" w:hAnsi="Arial" w:cs="Arial"/>
          <w:b/>
          <w:bCs/>
          <w:sz w:val="24"/>
        </w:rPr>
        <w:t>Broadband Data Transmission.</w:t>
      </w:r>
      <w:proofErr w:type="gramEnd"/>
    </w:p>
    <w:p w:rsidR="00CD4E9F" w:rsidRDefault="00CD4E9F" w:rsidP="00CD4E9F">
      <w:pPr>
        <w:pStyle w:val="NormalIMP"/>
        <w:numPr>
          <w:ilvl w:val="0"/>
          <w:numId w:val="6"/>
        </w:numPr>
        <w:suppressAutoHyphens w:val="0"/>
        <w:overflowPunct/>
        <w:autoSpaceDE/>
        <w:adjustRightInd/>
        <w:spacing w:line="240" w:lineRule="auto"/>
        <w:jc w:val="both"/>
        <w:rPr>
          <w:rFonts w:ascii="Arial" w:hAnsi="Arial" w:cs="Arial"/>
          <w:sz w:val="24"/>
        </w:rPr>
      </w:pPr>
      <w:r>
        <w:rPr>
          <w:rFonts w:ascii="Arial" w:hAnsi="Arial" w:cs="Arial"/>
          <w:sz w:val="24"/>
        </w:rPr>
        <w:t>The PLC shall provide - as software option - an integrated modem for broadband/high speed data transmission. Transmission speed and spectral bandwidth shall be programmable via PC/Notebook.</w:t>
      </w:r>
    </w:p>
    <w:p w:rsidR="00CD4E9F" w:rsidRDefault="00CD4E9F" w:rsidP="00CD4E9F">
      <w:pPr>
        <w:pStyle w:val="NormalIMP"/>
        <w:numPr>
          <w:ilvl w:val="0"/>
          <w:numId w:val="6"/>
        </w:numPr>
        <w:suppressAutoHyphens w:val="0"/>
        <w:overflowPunct/>
        <w:autoSpaceDE/>
        <w:adjustRightInd/>
        <w:spacing w:line="240" w:lineRule="auto"/>
        <w:jc w:val="both"/>
        <w:rPr>
          <w:rFonts w:ascii="Arial" w:hAnsi="Arial" w:cs="Arial"/>
          <w:sz w:val="24"/>
        </w:rPr>
      </w:pPr>
      <w:r>
        <w:rPr>
          <w:rFonts w:ascii="Arial" w:hAnsi="Arial" w:cs="Arial"/>
          <w:sz w:val="24"/>
        </w:rPr>
        <w:t xml:space="preserve">The speed and transmission bandwidth shall be programmable </w:t>
      </w:r>
      <w:proofErr w:type="gramStart"/>
      <w:r>
        <w:rPr>
          <w:rFonts w:ascii="Arial" w:hAnsi="Arial" w:cs="Arial"/>
          <w:sz w:val="24"/>
        </w:rPr>
        <w:t xml:space="preserve">for at least up to 64 </w:t>
      </w:r>
      <w:proofErr w:type="spellStart"/>
      <w:r>
        <w:rPr>
          <w:rFonts w:ascii="Arial" w:hAnsi="Arial" w:cs="Arial"/>
          <w:sz w:val="24"/>
        </w:rPr>
        <w:t>kbit</w:t>
      </w:r>
      <w:proofErr w:type="spellEnd"/>
      <w:r>
        <w:rPr>
          <w:rFonts w:ascii="Arial" w:hAnsi="Arial" w:cs="Arial"/>
          <w:sz w:val="24"/>
        </w:rPr>
        <w:t>/s in 16 kHz bandwidth</w:t>
      </w:r>
      <w:proofErr w:type="gramEnd"/>
      <w:r>
        <w:rPr>
          <w:rFonts w:ascii="Arial" w:hAnsi="Arial" w:cs="Arial"/>
          <w:sz w:val="24"/>
        </w:rPr>
        <w:t>. The data rates shall be selectable in steps, compliant with commonly used standardized data rates.</w:t>
      </w:r>
    </w:p>
    <w:p w:rsidR="00CD4E9F" w:rsidRDefault="00CD4E9F" w:rsidP="00CD4E9F">
      <w:pPr>
        <w:numPr>
          <w:ilvl w:val="0"/>
          <w:numId w:val="6"/>
        </w:numPr>
        <w:suppressAutoHyphens/>
        <w:spacing w:after="0" w:line="240" w:lineRule="auto"/>
        <w:jc w:val="both"/>
        <w:rPr>
          <w:rFonts w:ascii="Arial" w:hAnsi="Arial" w:cs="Arial"/>
          <w:vertAlign w:val="superscript"/>
        </w:rPr>
      </w:pPr>
      <w:r>
        <w:rPr>
          <w:rFonts w:ascii="Arial" w:hAnsi="Arial" w:cs="Arial"/>
        </w:rPr>
        <w:t>The system shall support automatic transmission speed adaptation in at least 3 user - defined steps, self-adapting to the prevailing line condition (noise and interference).</w:t>
      </w:r>
    </w:p>
    <w:p w:rsidR="00CD4E9F" w:rsidRDefault="00CD4E9F" w:rsidP="00CD4E9F">
      <w:pPr>
        <w:numPr>
          <w:ilvl w:val="0"/>
          <w:numId w:val="6"/>
        </w:numPr>
        <w:suppressAutoHyphens/>
        <w:spacing w:after="0" w:line="240" w:lineRule="auto"/>
        <w:jc w:val="both"/>
        <w:rPr>
          <w:rFonts w:ascii="Arial" w:hAnsi="Arial" w:cs="Arial"/>
          <w:vertAlign w:val="superscript"/>
        </w:rPr>
      </w:pPr>
      <w:r>
        <w:rPr>
          <w:rFonts w:ascii="Arial" w:hAnsi="Arial" w:cs="Arial"/>
        </w:rPr>
        <w:lastRenderedPageBreak/>
        <w:t>The broadband modem shall provide a facility for automatic detection and suppression of narrow band interferers.</w:t>
      </w:r>
    </w:p>
    <w:p w:rsidR="00CD4E9F" w:rsidRDefault="00CD4E9F" w:rsidP="00CD4E9F">
      <w:pPr>
        <w:ind w:left="720"/>
        <w:jc w:val="both"/>
        <w:rPr>
          <w:rFonts w:ascii="Arial" w:hAnsi="Arial" w:cs="Arial"/>
          <w:sz w:val="20"/>
        </w:rPr>
      </w:pPr>
    </w:p>
    <w:p w:rsidR="00CD4E9F" w:rsidRDefault="00CD4E9F" w:rsidP="00CD4E9F">
      <w:pPr>
        <w:pStyle w:val="NormalIMP"/>
        <w:suppressAutoHyphens w:val="0"/>
        <w:overflowPunct/>
        <w:autoSpaceDE/>
        <w:adjustRightInd/>
        <w:spacing w:line="240" w:lineRule="auto"/>
        <w:ind w:left="360"/>
        <w:jc w:val="both"/>
        <w:rPr>
          <w:rFonts w:ascii="Arial" w:hAnsi="Arial" w:cs="Arial"/>
          <w:b/>
          <w:bCs/>
          <w:sz w:val="24"/>
        </w:rPr>
      </w:pPr>
      <w:proofErr w:type="gramStart"/>
      <w:r>
        <w:rPr>
          <w:rFonts w:ascii="Arial" w:hAnsi="Arial" w:cs="Arial"/>
          <w:b/>
          <w:bCs/>
          <w:sz w:val="24"/>
        </w:rPr>
        <w:t>Data Multiplexing.</w:t>
      </w:r>
      <w:proofErr w:type="gramEnd"/>
    </w:p>
    <w:p w:rsidR="00CD4E9F" w:rsidRDefault="00CD4E9F" w:rsidP="00CD4E9F">
      <w:pPr>
        <w:pStyle w:val="NormalIMP"/>
        <w:suppressAutoHyphens w:val="0"/>
        <w:overflowPunct/>
        <w:autoSpaceDE/>
        <w:adjustRightInd/>
        <w:spacing w:line="240" w:lineRule="auto"/>
        <w:ind w:left="360"/>
        <w:jc w:val="both"/>
        <w:rPr>
          <w:rFonts w:ascii="Arial" w:hAnsi="Arial" w:cs="Arial"/>
          <w:b/>
          <w:bCs/>
          <w:sz w:val="12"/>
        </w:rPr>
      </w:pPr>
    </w:p>
    <w:p w:rsidR="00CD4E9F" w:rsidRDefault="00CD4E9F" w:rsidP="00CD4E9F">
      <w:pPr>
        <w:numPr>
          <w:ilvl w:val="0"/>
          <w:numId w:val="7"/>
        </w:numPr>
        <w:suppressAutoHyphens/>
        <w:spacing w:after="0" w:line="240" w:lineRule="auto"/>
        <w:jc w:val="both"/>
        <w:rPr>
          <w:rFonts w:ascii="Arial" w:hAnsi="Arial" w:cs="Arial"/>
          <w:vertAlign w:val="superscript"/>
        </w:rPr>
      </w:pPr>
      <w:r>
        <w:rPr>
          <w:rFonts w:ascii="Arial" w:hAnsi="Arial" w:cs="Arial"/>
        </w:rPr>
        <w:t>The PLC equipment shall provide an internal multiplexer for the time- division multiplexing of up to 8 serial data channels that can be allocated individually to the internal modems. Data ports shall be compliant with V.24/V.28, RS-232 and/or V.11/X.21/X.24.</w:t>
      </w:r>
    </w:p>
    <w:p w:rsidR="00CD4E9F" w:rsidRDefault="00CD4E9F" w:rsidP="00CD4E9F">
      <w:pPr>
        <w:numPr>
          <w:ilvl w:val="0"/>
          <w:numId w:val="7"/>
        </w:numPr>
        <w:suppressAutoHyphens/>
        <w:spacing w:after="0" w:line="240" w:lineRule="auto"/>
        <w:jc w:val="both"/>
        <w:rPr>
          <w:rFonts w:ascii="Arial" w:hAnsi="Arial" w:cs="Arial"/>
          <w:vertAlign w:val="superscript"/>
        </w:rPr>
      </w:pPr>
      <w:r>
        <w:rPr>
          <w:rFonts w:ascii="Arial" w:hAnsi="Arial" w:cs="Arial"/>
        </w:rPr>
        <w:t>The internal multiplexer shall provide data flow control for the asynchronous ports and speed adaptation for the synchronous ports according to the prevailing aggregate data rate and HV power line condition.</w:t>
      </w:r>
    </w:p>
    <w:p w:rsidR="00CD4E9F" w:rsidRDefault="00CD4E9F" w:rsidP="00CD4E9F">
      <w:pPr>
        <w:numPr>
          <w:ilvl w:val="0"/>
          <w:numId w:val="7"/>
        </w:numPr>
        <w:suppressAutoHyphens/>
        <w:spacing w:after="0" w:line="240" w:lineRule="auto"/>
        <w:jc w:val="both"/>
        <w:rPr>
          <w:rFonts w:ascii="Arial" w:hAnsi="Arial" w:cs="Arial"/>
          <w:vertAlign w:val="superscript"/>
        </w:rPr>
      </w:pPr>
      <w:r>
        <w:rPr>
          <w:rFonts w:ascii="Arial" w:hAnsi="Arial" w:cs="Arial"/>
        </w:rPr>
        <w:t>All data ports shall be electrically isolated from ground and against each other.</w:t>
      </w:r>
    </w:p>
    <w:p w:rsidR="00CD4E9F" w:rsidRDefault="00CD4E9F" w:rsidP="00CD4E9F">
      <w:pPr>
        <w:numPr>
          <w:ilvl w:val="0"/>
          <w:numId w:val="7"/>
        </w:numPr>
        <w:suppressAutoHyphens/>
        <w:spacing w:after="0" w:line="240" w:lineRule="auto"/>
        <w:jc w:val="both"/>
        <w:rPr>
          <w:rFonts w:ascii="Arial" w:hAnsi="Arial" w:cs="Arial"/>
          <w:vertAlign w:val="superscript"/>
        </w:rPr>
      </w:pPr>
      <w:r>
        <w:rPr>
          <w:rFonts w:ascii="Arial" w:hAnsi="Arial" w:cs="Arial"/>
        </w:rPr>
        <w:t>Point-point and point-multipoint operation with channel-sharing shall be possible.</w:t>
      </w:r>
    </w:p>
    <w:p w:rsidR="00CD4E9F" w:rsidRDefault="00CD4E9F" w:rsidP="00CD4E9F">
      <w:pPr>
        <w:numPr>
          <w:ilvl w:val="0"/>
          <w:numId w:val="7"/>
        </w:numPr>
        <w:suppressAutoHyphens/>
        <w:spacing w:after="0" w:line="240" w:lineRule="auto"/>
        <w:jc w:val="both"/>
        <w:rPr>
          <w:rFonts w:ascii="Arial" w:hAnsi="Arial" w:cs="Arial"/>
          <w:vertAlign w:val="superscript"/>
        </w:rPr>
      </w:pPr>
      <w:r>
        <w:rPr>
          <w:rFonts w:ascii="Arial" w:hAnsi="Arial" w:cs="Arial"/>
        </w:rPr>
        <w:t>An Ethernet port shall be available as an option, for equipment configuration via LAN, or for general IP forwarding.</w:t>
      </w:r>
    </w:p>
    <w:p w:rsidR="00CD4E9F" w:rsidRDefault="00CD4E9F" w:rsidP="00CD4E9F">
      <w:pPr>
        <w:ind w:left="720"/>
        <w:jc w:val="both"/>
        <w:rPr>
          <w:rFonts w:ascii="Arial" w:hAnsi="Arial" w:cs="Arial"/>
        </w:rPr>
      </w:pPr>
    </w:p>
    <w:p w:rsidR="00CD4E9F" w:rsidRDefault="00CD4E9F" w:rsidP="00CD4E9F">
      <w:pPr>
        <w:pStyle w:val="NormalIMP"/>
        <w:suppressAutoHyphens w:val="0"/>
        <w:overflowPunct/>
        <w:autoSpaceDE/>
        <w:adjustRightInd/>
        <w:spacing w:line="240" w:lineRule="auto"/>
        <w:ind w:left="360"/>
        <w:jc w:val="both"/>
        <w:rPr>
          <w:rFonts w:ascii="Arial" w:hAnsi="Arial" w:cs="Arial"/>
          <w:b/>
          <w:bCs/>
          <w:sz w:val="24"/>
        </w:rPr>
      </w:pPr>
      <w:proofErr w:type="gramStart"/>
      <w:r>
        <w:rPr>
          <w:rFonts w:ascii="Arial" w:hAnsi="Arial" w:cs="Arial"/>
          <w:b/>
          <w:bCs/>
          <w:sz w:val="24"/>
        </w:rPr>
        <w:t xml:space="preserve">Integrated </w:t>
      </w:r>
      <w:proofErr w:type="spellStart"/>
      <w:r>
        <w:rPr>
          <w:rFonts w:ascii="Arial" w:hAnsi="Arial" w:cs="Arial"/>
          <w:b/>
          <w:bCs/>
          <w:sz w:val="24"/>
        </w:rPr>
        <w:t>Teleprotection</w:t>
      </w:r>
      <w:proofErr w:type="spellEnd"/>
      <w:r>
        <w:rPr>
          <w:rFonts w:ascii="Arial" w:hAnsi="Arial" w:cs="Arial"/>
          <w:b/>
          <w:bCs/>
          <w:sz w:val="24"/>
        </w:rPr>
        <w:t>.</w:t>
      </w:r>
      <w:proofErr w:type="gramEnd"/>
    </w:p>
    <w:p w:rsidR="00CD4E9F" w:rsidRDefault="00CD4E9F" w:rsidP="00CD4E9F">
      <w:pPr>
        <w:pStyle w:val="NormalIMP"/>
        <w:suppressAutoHyphens w:val="0"/>
        <w:overflowPunct/>
        <w:autoSpaceDE/>
        <w:adjustRightInd/>
        <w:spacing w:line="240" w:lineRule="auto"/>
        <w:ind w:left="360"/>
        <w:jc w:val="both"/>
        <w:rPr>
          <w:rFonts w:ascii="Arial" w:hAnsi="Arial" w:cs="Arial"/>
          <w:b/>
          <w:bCs/>
          <w:sz w:val="12"/>
        </w:rPr>
      </w:pPr>
    </w:p>
    <w:p w:rsidR="00CD4E9F" w:rsidRDefault="00CD4E9F" w:rsidP="00CD4E9F">
      <w:pPr>
        <w:numPr>
          <w:ilvl w:val="0"/>
          <w:numId w:val="8"/>
        </w:numPr>
        <w:suppressAutoHyphens/>
        <w:spacing w:after="0" w:line="240" w:lineRule="auto"/>
        <w:jc w:val="both"/>
        <w:rPr>
          <w:rFonts w:ascii="Arial" w:hAnsi="Arial" w:cs="Arial"/>
          <w:vertAlign w:val="superscript"/>
        </w:rPr>
      </w:pPr>
      <w:r>
        <w:rPr>
          <w:rFonts w:ascii="Arial" w:hAnsi="Arial" w:cs="Arial"/>
        </w:rPr>
        <w:t xml:space="preserve">Each </w:t>
      </w:r>
      <w:proofErr w:type="spellStart"/>
      <w:r>
        <w:rPr>
          <w:rFonts w:ascii="Arial" w:hAnsi="Arial" w:cs="Arial"/>
        </w:rPr>
        <w:t>teleprotection</w:t>
      </w:r>
      <w:proofErr w:type="spellEnd"/>
      <w:r>
        <w:rPr>
          <w:rFonts w:ascii="Arial" w:hAnsi="Arial" w:cs="Arial"/>
        </w:rPr>
        <w:t xml:space="preserve"> system shall support the transmission of up to 4 independent and simultaneous commands, programmable individually for blocking, permissive- or direct tripping.</w:t>
      </w:r>
    </w:p>
    <w:p w:rsidR="00CD4E9F" w:rsidRDefault="00CD4E9F" w:rsidP="00CD4E9F">
      <w:pPr>
        <w:numPr>
          <w:ilvl w:val="0"/>
          <w:numId w:val="8"/>
        </w:numPr>
        <w:suppressAutoHyphens/>
        <w:spacing w:after="0" w:line="240" w:lineRule="auto"/>
        <w:jc w:val="both"/>
        <w:rPr>
          <w:rFonts w:ascii="Arial" w:hAnsi="Arial" w:cs="Arial"/>
          <w:vertAlign w:val="superscript"/>
        </w:rPr>
      </w:pPr>
      <w:r>
        <w:rPr>
          <w:rFonts w:ascii="Arial" w:hAnsi="Arial" w:cs="Arial"/>
        </w:rPr>
        <w:t xml:space="preserve">The transmission of the command signals shall be accomplished within the speech bandwidth or within the spectral bandwidth of the broadband modem, i.e. the </w:t>
      </w:r>
      <w:proofErr w:type="spellStart"/>
      <w:r>
        <w:rPr>
          <w:rFonts w:ascii="Arial" w:hAnsi="Arial" w:cs="Arial"/>
        </w:rPr>
        <w:t>teleprotection</w:t>
      </w:r>
      <w:proofErr w:type="spellEnd"/>
      <w:r>
        <w:rPr>
          <w:rFonts w:ascii="Arial" w:hAnsi="Arial" w:cs="Arial"/>
        </w:rPr>
        <w:t xml:space="preserve"> shall not require the allocation of extra/ separate bandwidth.</w:t>
      </w:r>
    </w:p>
    <w:p w:rsidR="00CD4E9F" w:rsidRDefault="00CD4E9F" w:rsidP="00CD4E9F">
      <w:pPr>
        <w:numPr>
          <w:ilvl w:val="0"/>
          <w:numId w:val="8"/>
        </w:numPr>
        <w:suppressAutoHyphens/>
        <w:spacing w:after="0" w:line="240" w:lineRule="auto"/>
        <w:jc w:val="both"/>
        <w:rPr>
          <w:rFonts w:ascii="Arial" w:hAnsi="Arial" w:cs="Arial"/>
          <w:vertAlign w:val="superscript"/>
        </w:rPr>
      </w:pPr>
      <w:r>
        <w:rPr>
          <w:rFonts w:ascii="Arial" w:hAnsi="Arial" w:cs="Arial"/>
        </w:rPr>
        <w:t xml:space="preserve">During transmission of protection commands, other service like speech and data shall be temporarily interrupted in order to transmit the protection signal at increased power (command signal boosting). The nominal transmission time shall </w:t>
      </w:r>
      <w:proofErr w:type="gramStart"/>
      <w:r>
        <w:rPr>
          <w:rFonts w:ascii="Arial" w:hAnsi="Arial" w:cs="Arial"/>
        </w:rPr>
        <w:t>be  &lt;</w:t>
      </w:r>
      <w:proofErr w:type="gramEnd"/>
      <w:r>
        <w:rPr>
          <w:rFonts w:ascii="Arial" w:hAnsi="Arial" w:cs="Arial"/>
        </w:rPr>
        <w:t xml:space="preserve"> 11 </w:t>
      </w:r>
      <w:proofErr w:type="spellStart"/>
      <w:r>
        <w:rPr>
          <w:rFonts w:ascii="Arial" w:hAnsi="Arial" w:cs="Arial"/>
        </w:rPr>
        <w:t>ms</w:t>
      </w:r>
      <w:proofErr w:type="spellEnd"/>
      <w:r>
        <w:rPr>
          <w:rFonts w:ascii="Arial" w:hAnsi="Arial" w:cs="Arial"/>
        </w:rPr>
        <w:t xml:space="preserve">, &lt; 12 </w:t>
      </w:r>
      <w:proofErr w:type="spellStart"/>
      <w:r>
        <w:rPr>
          <w:rFonts w:ascii="Arial" w:hAnsi="Arial" w:cs="Arial"/>
        </w:rPr>
        <w:t>ms</w:t>
      </w:r>
      <w:proofErr w:type="spellEnd"/>
      <w:r>
        <w:rPr>
          <w:rFonts w:ascii="Arial" w:hAnsi="Arial" w:cs="Arial"/>
        </w:rPr>
        <w:t xml:space="preserve">, &lt; 13 </w:t>
      </w:r>
      <w:proofErr w:type="spellStart"/>
      <w:r>
        <w:rPr>
          <w:rFonts w:ascii="Arial" w:hAnsi="Arial" w:cs="Arial"/>
        </w:rPr>
        <w:t>ms</w:t>
      </w:r>
      <w:proofErr w:type="spellEnd"/>
      <w:r>
        <w:rPr>
          <w:rFonts w:ascii="Arial" w:hAnsi="Arial" w:cs="Arial"/>
        </w:rPr>
        <w:t xml:space="preserve"> for blocking, permissive and direct tripping respectively. The required SNR for a dependability of  &lt; 1E-03 shall be no more than4, 3 and 0dB for blocking, permissive and direct tripping respectively in </w:t>
      </w:r>
      <w:proofErr w:type="spellStart"/>
      <w:r>
        <w:rPr>
          <w:rFonts w:ascii="Arial" w:hAnsi="Arial" w:cs="Arial"/>
        </w:rPr>
        <w:t>Tac</w:t>
      </w:r>
      <w:proofErr w:type="spellEnd"/>
      <w:r>
        <w:rPr>
          <w:rFonts w:ascii="Arial" w:hAnsi="Arial" w:cs="Arial"/>
        </w:rPr>
        <w:t xml:space="preserve"> = 15 </w:t>
      </w:r>
      <w:proofErr w:type="spellStart"/>
      <w:r>
        <w:rPr>
          <w:rFonts w:ascii="Arial" w:hAnsi="Arial" w:cs="Arial"/>
        </w:rPr>
        <w:t>ms</w:t>
      </w:r>
      <w:proofErr w:type="spellEnd"/>
      <w:r>
        <w:rPr>
          <w:rFonts w:ascii="Arial" w:hAnsi="Arial" w:cs="Arial"/>
        </w:rPr>
        <w:t xml:space="preserve">, 20 </w:t>
      </w:r>
      <w:proofErr w:type="spellStart"/>
      <w:r>
        <w:rPr>
          <w:rFonts w:ascii="Arial" w:hAnsi="Arial" w:cs="Arial"/>
        </w:rPr>
        <w:t>ms</w:t>
      </w:r>
      <w:proofErr w:type="spellEnd"/>
      <w:r>
        <w:rPr>
          <w:rFonts w:ascii="Arial" w:hAnsi="Arial" w:cs="Arial"/>
        </w:rPr>
        <w:t xml:space="preserve"> and 40 </w:t>
      </w:r>
      <w:proofErr w:type="spellStart"/>
      <w:r>
        <w:rPr>
          <w:rFonts w:ascii="Arial" w:hAnsi="Arial" w:cs="Arial"/>
        </w:rPr>
        <w:t>ms.</w:t>
      </w:r>
      <w:proofErr w:type="spellEnd"/>
      <w:r>
        <w:rPr>
          <w:rFonts w:ascii="Arial" w:hAnsi="Arial" w:cs="Arial"/>
        </w:rPr>
        <w:t xml:space="preserve"> The unwanted commands probability (security) shall for any SNR conditions (worst case) be no higher than 1E-04, 1E-06, 1E-09 for blocking, Permissive and direct tripping, respectively. Electrically isolated </w:t>
      </w:r>
      <w:proofErr w:type="spellStart"/>
      <w:r>
        <w:rPr>
          <w:rFonts w:ascii="Arial" w:hAnsi="Arial" w:cs="Arial"/>
        </w:rPr>
        <w:t>upto</w:t>
      </w:r>
      <w:proofErr w:type="spellEnd"/>
      <w:r>
        <w:rPr>
          <w:rFonts w:ascii="Arial" w:hAnsi="Arial" w:cs="Arial"/>
        </w:rPr>
        <w:t>-coupler inputs, solid-state outputs and mechanical relay outputs shall be available as I/O interfaces to the protection relay. Voltage range shall be selectable from 24 VDC to 250 VDC nominal.</w:t>
      </w:r>
    </w:p>
    <w:p w:rsidR="00CD4E9F" w:rsidRDefault="00CD4E9F" w:rsidP="00CD4E9F">
      <w:pPr>
        <w:numPr>
          <w:ilvl w:val="0"/>
          <w:numId w:val="8"/>
        </w:numPr>
        <w:suppressAutoHyphens/>
        <w:spacing w:after="0" w:line="240" w:lineRule="auto"/>
        <w:jc w:val="both"/>
        <w:rPr>
          <w:rFonts w:ascii="Arial" w:hAnsi="Arial" w:cs="Arial"/>
          <w:vertAlign w:val="superscript"/>
        </w:rPr>
      </w:pPr>
      <w:r>
        <w:rPr>
          <w:rFonts w:ascii="Arial" w:hAnsi="Arial" w:cs="Arial"/>
        </w:rPr>
        <w:t xml:space="preserve">Inputs and outputs shall be freely allocated to the commands or alarms (programmable via HMI) </w:t>
      </w:r>
      <w:proofErr w:type="gramStart"/>
      <w:r>
        <w:rPr>
          <w:rFonts w:ascii="Arial" w:hAnsi="Arial" w:cs="Arial"/>
        </w:rPr>
        <w:t>It</w:t>
      </w:r>
      <w:proofErr w:type="gramEnd"/>
      <w:r>
        <w:rPr>
          <w:rFonts w:ascii="Arial" w:hAnsi="Arial" w:cs="Arial"/>
        </w:rPr>
        <w:t xml:space="preserve"> shall be possible to individually delay or </w:t>
      </w:r>
      <w:proofErr w:type="spellStart"/>
      <w:r>
        <w:rPr>
          <w:rFonts w:ascii="Arial" w:hAnsi="Arial" w:cs="Arial"/>
        </w:rPr>
        <w:t>prolongate</w:t>
      </w:r>
      <w:proofErr w:type="spellEnd"/>
      <w:r>
        <w:rPr>
          <w:rFonts w:ascii="Arial" w:hAnsi="Arial" w:cs="Arial"/>
        </w:rPr>
        <w:t xml:space="preserve"> the input and output command signals via HMI, and to monitor their duration. All transmitted and received commands shall be logged with time stamps of1 </w:t>
      </w:r>
      <w:proofErr w:type="spellStart"/>
      <w:r>
        <w:rPr>
          <w:rFonts w:ascii="Arial" w:hAnsi="Arial" w:cs="Arial"/>
        </w:rPr>
        <w:t>ms</w:t>
      </w:r>
      <w:proofErr w:type="spellEnd"/>
      <w:r>
        <w:rPr>
          <w:rFonts w:ascii="Arial" w:hAnsi="Arial" w:cs="Arial"/>
        </w:rPr>
        <w:t xml:space="preserve"> resolution by the internal event-recorder, and stored in a non-volatile memory for at least 256 events.</w:t>
      </w:r>
    </w:p>
    <w:p w:rsidR="00CD4E9F" w:rsidRDefault="00CD4E9F" w:rsidP="00CD4E9F">
      <w:pPr>
        <w:numPr>
          <w:ilvl w:val="0"/>
          <w:numId w:val="8"/>
        </w:numPr>
        <w:suppressAutoHyphens/>
        <w:spacing w:after="0" w:line="240" w:lineRule="auto"/>
        <w:jc w:val="both"/>
        <w:rPr>
          <w:rFonts w:ascii="Arial" w:hAnsi="Arial" w:cs="Arial"/>
          <w:vertAlign w:val="superscript"/>
        </w:rPr>
      </w:pPr>
      <w:r>
        <w:rPr>
          <w:rFonts w:ascii="Arial" w:hAnsi="Arial" w:cs="Arial"/>
        </w:rPr>
        <w:t xml:space="preserve">The </w:t>
      </w:r>
      <w:proofErr w:type="spellStart"/>
      <w:r>
        <w:rPr>
          <w:rFonts w:ascii="Arial" w:hAnsi="Arial" w:cs="Arial"/>
        </w:rPr>
        <w:t>teleprotection</w:t>
      </w:r>
      <w:proofErr w:type="spellEnd"/>
      <w:r>
        <w:rPr>
          <w:rFonts w:ascii="Arial" w:hAnsi="Arial" w:cs="Arial"/>
        </w:rPr>
        <w:t xml:space="preserve"> shall provide an integrated cyclic loop test.</w:t>
      </w:r>
    </w:p>
    <w:p w:rsidR="00CD4E9F" w:rsidRDefault="00CD4E9F" w:rsidP="00CD4E9F">
      <w:pPr>
        <w:numPr>
          <w:ilvl w:val="0"/>
          <w:numId w:val="8"/>
        </w:numPr>
        <w:suppressAutoHyphens/>
        <w:spacing w:after="0" w:line="240" w:lineRule="auto"/>
        <w:jc w:val="both"/>
        <w:rPr>
          <w:rFonts w:ascii="Arial" w:hAnsi="Arial" w:cs="Arial"/>
          <w:vertAlign w:val="superscript"/>
        </w:rPr>
      </w:pPr>
      <w:r>
        <w:rPr>
          <w:rFonts w:ascii="Arial" w:hAnsi="Arial" w:cs="Arial"/>
        </w:rPr>
        <w:t xml:space="preserve">The </w:t>
      </w:r>
      <w:proofErr w:type="spellStart"/>
      <w:r>
        <w:rPr>
          <w:rFonts w:ascii="Arial" w:hAnsi="Arial" w:cs="Arial"/>
        </w:rPr>
        <w:t>teleprotection</w:t>
      </w:r>
      <w:proofErr w:type="spellEnd"/>
      <w:r>
        <w:rPr>
          <w:rFonts w:ascii="Arial" w:hAnsi="Arial" w:cs="Arial"/>
        </w:rPr>
        <w:t xml:space="preserve"> shall be software programmable via PC HMI with GUI For single - purpose </w:t>
      </w:r>
      <w:proofErr w:type="spellStart"/>
      <w:r>
        <w:rPr>
          <w:rFonts w:ascii="Arial" w:hAnsi="Arial" w:cs="Arial"/>
        </w:rPr>
        <w:t>teleprotection</w:t>
      </w:r>
      <w:proofErr w:type="spellEnd"/>
      <w:r>
        <w:rPr>
          <w:rFonts w:ascii="Arial" w:hAnsi="Arial" w:cs="Arial"/>
        </w:rPr>
        <w:t xml:space="preserve"> applications, the nominal transmission.</w:t>
      </w:r>
    </w:p>
    <w:p w:rsidR="00CD4E9F" w:rsidRDefault="00CD4E9F" w:rsidP="00CD4E9F">
      <w:pPr>
        <w:numPr>
          <w:ilvl w:val="0"/>
          <w:numId w:val="8"/>
        </w:numPr>
        <w:suppressAutoHyphens/>
        <w:spacing w:after="0" w:line="240" w:lineRule="auto"/>
        <w:jc w:val="both"/>
        <w:rPr>
          <w:rFonts w:ascii="Arial" w:hAnsi="Arial" w:cs="Arial"/>
          <w:vertAlign w:val="superscript"/>
        </w:rPr>
      </w:pPr>
      <w:r>
        <w:rPr>
          <w:rFonts w:ascii="Arial" w:hAnsi="Arial" w:cs="Arial"/>
        </w:rPr>
        <w:t>Bandwidth of the PLC terminal shall be configurable for 2 kHz in each direction.</w:t>
      </w:r>
    </w:p>
    <w:p w:rsidR="00CD4E9F" w:rsidRDefault="00CD4E9F" w:rsidP="00CD4E9F">
      <w:pPr>
        <w:tabs>
          <w:tab w:val="left" w:pos="1080"/>
        </w:tabs>
        <w:jc w:val="both"/>
        <w:rPr>
          <w:rFonts w:ascii="Arial" w:eastAsia="Arial Unicode MS" w:hAnsi="Arial" w:cs="Arial"/>
          <w:b/>
          <w:bCs/>
          <w:sz w:val="12"/>
        </w:rPr>
      </w:pPr>
      <w:r>
        <w:rPr>
          <w:rFonts w:ascii="Arial" w:eastAsia="Arial Unicode MS" w:hAnsi="Arial" w:cs="Arial"/>
          <w:b/>
          <w:bCs/>
        </w:rPr>
        <w:tab/>
      </w:r>
    </w:p>
    <w:p w:rsidR="00CD4E9F" w:rsidRDefault="00CD4E9F" w:rsidP="00CD4E9F">
      <w:pPr>
        <w:ind w:left="360"/>
        <w:jc w:val="both"/>
        <w:rPr>
          <w:rFonts w:ascii="Arial" w:eastAsia="Times New Roman" w:hAnsi="Arial" w:cs="Arial"/>
        </w:rPr>
      </w:pPr>
      <w:r>
        <w:rPr>
          <w:rFonts w:ascii="Arial" w:eastAsia="Arial Unicode MS" w:hAnsi="Arial" w:cs="Arial"/>
          <w:b/>
          <w:bCs/>
        </w:rPr>
        <w:t>General</w:t>
      </w:r>
      <w:r>
        <w:rPr>
          <w:rFonts w:ascii="Arial" w:hAnsi="Arial" w:cs="Arial"/>
        </w:rPr>
        <w:t xml:space="preserve"> </w:t>
      </w:r>
    </w:p>
    <w:p w:rsidR="00CD4E9F" w:rsidRDefault="00CD4E9F" w:rsidP="00CD4E9F">
      <w:pPr>
        <w:numPr>
          <w:ilvl w:val="0"/>
          <w:numId w:val="9"/>
        </w:numPr>
        <w:suppressAutoHyphens/>
        <w:spacing w:after="0" w:line="240" w:lineRule="auto"/>
        <w:jc w:val="both"/>
        <w:rPr>
          <w:rFonts w:ascii="Arial" w:hAnsi="Arial" w:cs="Arial"/>
          <w:vertAlign w:val="superscript"/>
        </w:rPr>
      </w:pPr>
      <w:r>
        <w:rPr>
          <w:rFonts w:ascii="Arial" w:hAnsi="Arial" w:cs="Arial"/>
        </w:rPr>
        <w:t>Ambient condition</w:t>
      </w:r>
      <w:r>
        <w:rPr>
          <w:rFonts w:ascii="Arial" w:hAnsi="Arial" w:cs="Arial"/>
        </w:rPr>
        <w:tab/>
      </w:r>
      <w:r>
        <w:rPr>
          <w:rFonts w:ascii="Arial" w:hAnsi="Arial" w:cs="Arial"/>
        </w:rPr>
        <w:tab/>
      </w:r>
      <w:r>
        <w:rPr>
          <w:rFonts w:ascii="Arial" w:hAnsi="Arial" w:cs="Arial"/>
        </w:rPr>
        <w:tab/>
        <w:t>5o to 55oC</w:t>
      </w:r>
    </w:p>
    <w:p w:rsidR="00CD4E9F" w:rsidRDefault="00CD4E9F" w:rsidP="00CD4E9F">
      <w:pPr>
        <w:numPr>
          <w:ilvl w:val="0"/>
          <w:numId w:val="9"/>
        </w:numPr>
        <w:suppressAutoHyphens/>
        <w:spacing w:after="0" w:line="240" w:lineRule="auto"/>
        <w:jc w:val="both"/>
        <w:rPr>
          <w:rFonts w:ascii="Arial" w:hAnsi="Arial" w:cs="Arial"/>
          <w:vertAlign w:val="superscript"/>
        </w:rPr>
      </w:pPr>
      <w:r>
        <w:rPr>
          <w:rFonts w:ascii="Arial" w:hAnsi="Arial" w:cs="Arial"/>
        </w:rPr>
        <w:t>AC Supply</w:t>
      </w:r>
      <w:r>
        <w:rPr>
          <w:rFonts w:ascii="Arial" w:hAnsi="Arial" w:cs="Arial"/>
        </w:rPr>
        <w:tab/>
      </w:r>
      <w:r>
        <w:rPr>
          <w:rFonts w:ascii="Arial" w:hAnsi="Arial" w:cs="Arial"/>
        </w:rPr>
        <w:tab/>
      </w:r>
      <w:r>
        <w:rPr>
          <w:rFonts w:ascii="Arial" w:hAnsi="Arial" w:cs="Arial"/>
        </w:rPr>
        <w:tab/>
      </w:r>
      <w:r>
        <w:rPr>
          <w:rFonts w:ascii="Arial" w:hAnsi="Arial" w:cs="Arial"/>
        </w:rPr>
        <w:tab/>
        <w:t>230V AC+10%-15%, 50 Hz</w:t>
      </w:r>
    </w:p>
    <w:p w:rsidR="00CD4E9F" w:rsidRDefault="00CD4E9F" w:rsidP="00CD4E9F">
      <w:pPr>
        <w:numPr>
          <w:ilvl w:val="0"/>
          <w:numId w:val="9"/>
        </w:numPr>
        <w:suppressAutoHyphens/>
        <w:spacing w:after="0" w:line="240" w:lineRule="auto"/>
        <w:jc w:val="both"/>
        <w:rPr>
          <w:rFonts w:ascii="Arial" w:hAnsi="Arial" w:cs="Arial"/>
          <w:vertAlign w:val="superscript"/>
        </w:rPr>
      </w:pPr>
      <w:r>
        <w:rPr>
          <w:rFonts w:ascii="Arial" w:hAnsi="Arial" w:cs="Arial"/>
        </w:rPr>
        <w:lastRenderedPageBreak/>
        <w:t>Battery supply</w:t>
      </w:r>
      <w:r>
        <w:rPr>
          <w:rFonts w:ascii="Arial" w:hAnsi="Arial" w:cs="Arial"/>
        </w:rPr>
        <w:tab/>
      </w:r>
      <w:r>
        <w:rPr>
          <w:rFonts w:ascii="Arial" w:hAnsi="Arial" w:cs="Arial"/>
        </w:rPr>
        <w:tab/>
      </w:r>
      <w:r>
        <w:rPr>
          <w:rFonts w:ascii="Arial" w:hAnsi="Arial" w:cs="Arial"/>
        </w:rPr>
        <w:tab/>
        <w:t>-48V DC</w:t>
      </w:r>
      <w:r>
        <w:rPr>
          <w:rFonts w:ascii="Arial" w:hAnsi="Arial" w:cs="Arial"/>
        </w:rPr>
        <w:sym w:font="Symbol" w:char="00B1"/>
      </w:r>
      <w:r>
        <w:rPr>
          <w:rFonts w:ascii="Arial" w:hAnsi="Arial" w:cs="Arial"/>
        </w:rPr>
        <w:t>15%</w:t>
      </w:r>
    </w:p>
    <w:p w:rsidR="00CD4E9F" w:rsidRDefault="00CD4E9F" w:rsidP="00CD4E9F">
      <w:pPr>
        <w:ind w:left="720"/>
        <w:jc w:val="both"/>
        <w:rPr>
          <w:rFonts w:ascii="Arial" w:hAnsi="Arial" w:cs="Arial"/>
          <w:vertAlign w:val="superscript"/>
        </w:rPr>
      </w:pPr>
    </w:p>
    <w:p w:rsidR="00CD4E9F" w:rsidRDefault="00CD4E9F" w:rsidP="00CD4E9F">
      <w:pPr>
        <w:numPr>
          <w:ilvl w:val="0"/>
          <w:numId w:val="9"/>
        </w:numPr>
        <w:suppressAutoHyphens/>
        <w:spacing w:after="0" w:line="240" w:lineRule="auto"/>
        <w:jc w:val="both"/>
        <w:rPr>
          <w:rFonts w:ascii="Arial" w:hAnsi="Arial" w:cs="Arial"/>
          <w:vertAlign w:val="superscript"/>
        </w:rPr>
      </w:pPr>
      <w:r>
        <w:rPr>
          <w:rFonts w:ascii="Arial" w:hAnsi="Arial" w:cs="Arial"/>
        </w:rPr>
        <w:t>Alarm relay output</w:t>
      </w:r>
      <w:r>
        <w:rPr>
          <w:rFonts w:ascii="Arial" w:hAnsi="Arial" w:cs="Arial"/>
        </w:rPr>
        <w:tab/>
      </w:r>
      <w:r>
        <w:rPr>
          <w:rFonts w:ascii="Arial" w:hAnsi="Arial" w:cs="Arial"/>
        </w:rPr>
        <w:tab/>
      </w:r>
      <w:r>
        <w:rPr>
          <w:rFonts w:ascii="Arial" w:hAnsi="Arial" w:cs="Arial"/>
        </w:rPr>
        <w:tab/>
        <w:t>Potential Free change over contracts</w:t>
      </w:r>
    </w:p>
    <w:p w:rsidR="00CD4E9F" w:rsidRDefault="00CD4E9F" w:rsidP="00CD4E9F">
      <w:pPr>
        <w:ind w:left="3600" w:firstLine="720"/>
        <w:jc w:val="both"/>
        <w:rPr>
          <w:rFonts w:ascii="Arial" w:hAnsi="Arial" w:cs="Arial"/>
        </w:rPr>
      </w:pPr>
      <w:r>
        <w:rPr>
          <w:rFonts w:ascii="Arial" w:hAnsi="Arial" w:cs="Arial"/>
        </w:rPr>
        <w:t>System alarm/Cabinet alarm</w:t>
      </w:r>
    </w:p>
    <w:p w:rsidR="00CD4E9F" w:rsidRDefault="00CD4E9F" w:rsidP="00CD4E9F">
      <w:pPr>
        <w:ind w:left="3600" w:firstLine="720"/>
        <w:jc w:val="both"/>
        <w:rPr>
          <w:rFonts w:ascii="Arial" w:hAnsi="Arial" w:cs="Arial"/>
        </w:rPr>
      </w:pPr>
      <w:r>
        <w:rPr>
          <w:rFonts w:ascii="Arial" w:hAnsi="Arial" w:cs="Arial"/>
        </w:rPr>
        <w:t>Hardware alarm</w:t>
      </w:r>
    </w:p>
    <w:p w:rsidR="00CD4E9F" w:rsidRDefault="00CD4E9F" w:rsidP="00CD4E9F">
      <w:pPr>
        <w:ind w:left="3600" w:firstLine="720"/>
        <w:jc w:val="both"/>
        <w:rPr>
          <w:rFonts w:ascii="Arial" w:hAnsi="Arial" w:cs="Arial"/>
        </w:rPr>
      </w:pPr>
      <w:r>
        <w:rPr>
          <w:rFonts w:ascii="Arial" w:hAnsi="Arial" w:cs="Arial"/>
        </w:rPr>
        <w:t>Link alarm</w:t>
      </w:r>
    </w:p>
    <w:p w:rsidR="00CD4E9F" w:rsidRDefault="00CD4E9F" w:rsidP="00CD4E9F">
      <w:pPr>
        <w:ind w:left="3600" w:firstLine="720"/>
        <w:jc w:val="both"/>
        <w:rPr>
          <w:rFonts w:ascii="Arial" w:hAnsi="Arial" w:cs="Arial"/>
        </w:rPr>
      </w:pPr>
      <w:r>
        <w:rPr>
          <w:rFonts w:ascii="Arial" w:hAnsi="Arial" w:cs="Arial"/>
        </w:rPr>
        <w:t>Interface alarm</w:t>
      </w:r>
    </w:p>
    <w:p w:rsidR="00CD4E9F" w:rsidRDefault="00CD4E9F" w:rsidP="00CD4E9F">
      <w:pPr>
        <w:numPr>
          <w:ilvl w:val="0"/>
          <w:numId w:val="10"/>
        </w:numPr>
        <w:suppressAutoHyphens/>
        <w:spacing w:after="0" w:line="240" w:lineRule="auto"/>
        <w:jc w:val="both"/>
        <w:rPr>
          <w:rFonts w:ascii="Arial" w:hAnsi="Arial" w:cs="Arial"/>
          <w:vertAlign w:val="superscript"/>
        </w:rPr>
      </w:pPr>
      <w:r>
        <w:rPr>
          <w:rFonts w:ascii="Arial" w:hAnsi="Arial" w:cs="Arial"/>
        </w:rPr>
        <w:t>Modules of Power supply</w:t>
      </w:r>
      <w:r>
        <w:rPr>
          <w:rFonts w:ascii="Arial" w:hAnsi="Arial" w:cs="Arial"/>
        </w:rPr>
        <w:tab/>
        <w:t>Single or Doubled (Redundant)</w:t>
      </w:r>
    </w:p>
    <w:p w:rsidR="00CD4E9F" w:rsidRDefault="00CD4E9F" w:rsidP="00CD4E9F">
      <w:pPr>
        <w:ind w:left="720"/>
        <w:jc w:val="both"/>
        <w:rPr>
          <w:rFonts w:ascii="Arial" w:hAnsi="Arial" w:cs="Arial"/>
          <w:sz w:val="20"/>
        </w:rPr>
      </w:pPr>
    </w:p>
    <w:p w:rsidR="00CD4E9F" w:rsidRDefault="00CD4E9F" w:rsidP="00CD4E9F">
      <w:pPr>
        <w:jc w:val="both"/>
        <w:rPr>
          <w:rFonts w:ascii="Arial" w:hAnsi="Arial" w:cs="Arial"/>
          <w:b/>
          <w:bCs/>
          <w:vertAlign w:val="superscript"/>
        </w:rPr>
      </w:pPr>
      <w:r>
        <w:rPr>
          <w:rFonts w:ascii="Arial" w:eastAsia="Arial Unicode MS" w:hAnsi="Arial" w:cs="Arial"/>
          <w:b/>
          <w:bCs/>
        </w:rPr>
        <w:t>Electromagnetic</w:t>
      </w:r>
      <w:r>
        <w:rPr>
          <w:rFonts w:ascii="Arial" w:hAnsi="Arial" w:cs="Arial"/>
          <w:b/>
          <w:bCs/>
        </w:rPr>
        <w:t xml:space="preserve"> Compatibility (EMC):</w:t>
      </w:r>
    </w:p>
    <w:p w:rsidR="00CD4E9F" w:rsidRDefault="00CD4E9F" w:rsidP="00CD4E9F">
      <w:pPr>
        <w:jc w:val="both"/>
        <w:rPr>
          <w:rFonts w:ascii="Arial" w:hAnsi="Arial" w:cs="Arial"/>
          <w:b/>
          <w:bCs/>
        </w:rPr>
      </w:pPr>
    </w:p>
    <w:p w:rsidR="00CD4E9F" w:rsidRDefault="00CD4E9F" w:rsidP="00CD4E9F">
      <w:pPr>
        <w:numPr>
          <w:ilvl w:val="0"/>
          <w:numId w:val="11"/>
        </w:numPr>
        <w:suppressAutoHyphens/>
        <w:spacing w:after="0" w:line="240" w:lineRule="auto"/>
        <w:jc w:val="both"/>
        <w:rPr>
          <w:rFonts w:ascii="Arial" w:hAnsi="Arial" w:cs="Arial"/>
        </w:rPr>
      </w:pPr>
      <w:r>
        <w:rPr>
          <w:rFonts w:ascii="Arial" w:hAnsi="Arial" w:cs="Arial"/>
        </w:rPr>
        <w:t>Emission in accordance with IEC/EN 61000-3-202000 standard, EN 50081-2</w:t>
      </w:r>
    </w:p>
    <w:p w:rsidR="00CD4E9F" w:rsidRDefault="00CD4E9F" w:rsidP="00CD4E9F">
      <w:pPr>
        <w:numPr>
          <w:ilvl w:val="0"/>
          <w:numId w:val="11"/>
        </w:numPr>
        <w:suppressAutoHyphens/>
        <w:spacing w:after="0" w:line="240" w:lineRule="auto"/>
        <w:jc w:val="both"/>
        <w:rPr>
          <w:rFonts w:ascii="Arial" w:hAnsi="Arial" w:cs="Arial"/>
        </w:rPr>
      </w:pPr>
      <w:r>
        <w:rPr>
          <w:rFonts w:ascii="Arial" w:hAnsi="Arial" w:cs="Arial"/>
        </w:rPr>
        <w:t>Electrical safety in accordance with IEC/EN 60950-1:2001</w:t>
      </w:r>
    </w:p>
    <w:p w:rsidR="00CD4E9F" w:rsidRDefault="00CD4E9F" w:rsidP="00CD4E9F">
      <w:pPr>
        <w:numPr>
          <w:ilvl w:val="0"/>
          <w:numId w:val="11"/>
        </w:numPr>
        <w:suppressAutoHyphens/>
        <w:spacing w:after="0" w:line="240" w:lineRule="auto"/>
        <w:jc w:val="both"/>
        <w:rPr>
          <w:rFonts w:ascii="Arial" w:hAnsi="Arial" w:cs="Arial"/>
        </w:rPr>
      </w:pPr>
      <w:r>
        <w:rPr>
          <w:rFonts w:ascii="Arial" w:hAnsi="Arial" w:cs="Arial"/>
        </w:rPr>
        <w:t>Power frequency magnetic field as per IEC 61000-4-8 level 4 class</w:t>
      </w:r>
    </w:p>
    <w:p w:rsidR="00CD4E9F" w:rsidRDefault="00CD4E9F" w:rsidP="00CD4E9F">
      <w:pPr>
        <w:ind w:left="360"/>
        <w:jc w:val="both"/>
        <w:rPr>
          <w:rFonts w:ascii="Arial" w:hAnsi="Arial" w:cs="Arial"/>
        </w:rPr>
      </w:pPr>
    </w:p>
    <w:p w:rsidR="00CD4E9F" w:rsidRDefault="00CD4E9F" w:rsidP="00CD4E9F">
      <w:pPr>
        <w:pStyle w:val="WW-BodyText3"/>
        <w:rPr>
          <w:rFonts w:ascii="Arial" w:eastAsia="Arial Unicode MS" w:hAnsi="Arial" w:cs="Arial"/>
        </w:rPr>
      </w:pPr>
      <w:proofErr w:type="gramStart"/>
      <w:r>
        <w:rPr>
          <w:rFonts w:ascii="Arial" w:hAnsi="Arial" w:cs="Arial"/>
        </w:rPr>
        <w:t>Electrostatic Discharge as per IEC 61000-4-2 level 4 class.</w:t>
      </w:r>
      <w:proofErr w:type="gramEnd"/>
    </w:p>
    <w:p w:rsidR="00CD4E9F" w:rsidRDefault="00CD4E9F" w:rsidP="00CD4E9F">
      <w:pPr>
        <w:jc w:val="both"/>
        <w:rPr>
          <w:rFonts w:ascii="Arial" w:eastAsia="Times New Roman" w:hAnsi="Arial" w:cs="Arial"/>
          <w:vertAlign w:val="superscript"/>
        </w:rPr>
      </w:pPr>
    </w:p>
    <w:p w:rsidR="00CD4E9F" w:rsidRDefault="00CD4E9F" w:rsidP="00CD4E9F">
      <w:pPr>
        <w:pStyle w:val="BodyText"/>
        <w:rPr>
          <w:b/>
        </w:rPr>
      </w:pPr>
    </w:p>
    <w:p w:rsidR="00CD4E9F" w:rsidRDefault="00CD4E9F" w:rsidP="00CD4E9F">
      <w:pPr>
        <w:pStyle w:val="BodyText"/>
        <w:jc w:val="center"/>
        <w:rPr>
          <w:b/>
        </w:rPr>
      </w:pPr>
    </w:p>
    <w:p w:rsidR="00CD4E9F" w:rsidRDefault="00CD4E9F" w:rsidP="00CD4E9F">
      <w:pPr>
        <w:pStyle w:val="BodyText"/>
        <w:tabs>
          <w:tab w:val="left" w:pos="5280"/>
        </w:tabs>
        <w:jc w:val="left"/>
        <w:rPr>
          <w:b/>
        </w:rPr>
      </w:pPr>
      <w:r>
        <w:rPr>
          <w:b/>
        </w:rPr>
        <w:tab/>
      </w:r>
    </w:p>
    <w:p w:rsidR="00CD4E9F" w:rsidRDefault="00CD4E9F" w:rsidP="00CD4E9F">
      <w:pPr>
        <w:pStyle w:val="BodyText"/>
        <w:jc w:val="center"/>
        <w:rPr>
          <w:b/>
        </w:rPr>
      </w:pPr>
    </w:p>
    <w:p w:rsidR="00CD4E9F" w:rsidRDefault="00CD4E9F" w:rsidP="00CD4E9F">
      <w:pPr>
        <w:pStyle w:val="BodyText"/>
        <w:rPr>
          <w:b/>
        </w:rPr>
      </w:pPr>
    </w:p>
    <w:p w:rsidR="00CD4E9F" w:rsidRDefault="00CD4E9F" w:rsidP="00CD4E9F">
      <w:pPr>
        <w:pStyle w:val="BodyText"/>
        <w:rPr>
          <w:b/>
        </w:rPr>
      </w:pPr>
    </w:p>
    <w:p w:rsidR="00EE0948" w:rsidRDefault="00EE0948" w:rsidP="00CD4E9F">
      <w:pPr>
        <w:pStyle w:val="BodyText"/>
        <w:rPr>
          <w:b/>
        </w:rPr>
      </w:pPr>
    </w:p>
    <w:p w:rsidR="00EE0948" w:rsidRDefault="00EE0948" w:rsidP="00CD4E9F">
      <w:pPr>
        <w:pStyle w:val="BodyText"/>
        <w:rPr>
          <w:b/>
        </w:rPr>
      </w:pPr>
    </w:p>
    <w:p w:rsidR="00EE0948" w:rsidRDefault="00EE0948" w:rsidP="00CD4E9F">
      <w:pPr>
        <w:pStyle w:val="BodyText"/>
        <w:rPr>
          <w:b/>
        </w:rPr>
      </w:pPr>
    </w:p>
    <w:p w:rsidR="00EE0948" w:rsidRDefault="00EE0948" w:rsidP="00CD4E9F">
      <w:pPr>
        <w:pStyle w:val="BodyText"/>
        <w:rPr>
          <w:b/>
        </w:rPr>
      </w:pPr>
    </w:p>
    <w:p w:rsidR="00EE0948" w:rsidRDefault="00EE0948" w:rsidP="00CD4E9F">
      <w:pPr>
        <w:pStyle w:val="BodyText"/>
        <w:rPr>
          <w:b/>
        </w:rPr>
      </w:pPr>
    </w:p>
    <w:p w:rsidR="00EE0948" w:rsidRDefault="00EE0948" w:rsidP="00CD4E9F">
      <w:pPr>
        <w:pStyle w:val="BodyText"/>
        <w:rPr>
          <w:b/>
        </w:rPr>
      </w:pPr>
    </w:p>
    <w:p w:rsidR="00EE0948" w:rsidRDefault="00EE0948" w:rsidP="00CD4E9F">
      <w:pPr>
        <w:pStyle w:val="BodyText"/>
        <w:rPr>
          <w:b/>
        </w:rPr>
      </w:pPr>
    </w:p>
    <w:p w:rsidR="00EE0948" w:rsidRDefault="00EE0948" w:rsidP="00CD4E9F">
      <w:pPr>
        <w:pStyle w:val="BodyText"/>
        <w:rPr>
          <w:b/>
        </w:rPr>
      </w:pPr>
    </w:p>
    <w:p w:rsidR="00EE0948" w:rsidRDefault="00EE0948" w:rsidP="00CD4E9F">
      <w:pPr>
        <w:pStyle w:val="BodyText"/>
        <w:rPr>
          <w:b/>
        </w:rPr>
      </w:pPr>
    </w:p>
    <w:p w:rsidR="006F306F" w:rsidRDefault="006F306F" w:rsidP="00CD4E9F">
      <w:pPr>
        <w:pStyle w:val="BodyText"/>
        <w:rPr>
          <w:b/>
        </w:rPr>
      </w:pPr>
    </w:p>
    <w:p w:rsidR="00CD4E9F" w:rsidRDefault="00CD4E9F" w:rsidP="00CD4E9F">
      <w:pPr>
        <w:ind w:right="-360"/>
        <w:jc w:val="center"/>
        <w:rPr>
          <w:rFonts w:ascii="Arial" w:hAnsi="Arial"/>
          <w:b/>
          <w:u w:val="single"/>
          <w:lang w:eastAsia="en-US"/>
        </w:rPr>
      </w:pPr>
      <w:r>
        <w:rPr>
          <w:rFonts w:ascii="Arial" w:hAnsi="Arial"/>
          <w:b/>
          <w:u w:val="single"/>
        </w:rPr>
        <w:t xml:space="preserve">TECHNICAL SPECIFICATION OF </w:t>
      </w:r>
      <w:proofErr w:type="gramStart"/>
      <w:r>
        <w:rPr>
          <w:rFonts w:ascii="Arial" w:hAnsi="Arial"/>
          <w:b/>
          <w:u w:val="single"/>
        </w:rPr>
        <w:t>TELEPROTECTION  COUPLER</w:t>
      </w:r>
      <w:proofErr w:type="gramEnd"/>
      <w:r>
        <w:rPr>
          <w:rFonts w:ascii="Arial" w:hAnsi="Arial"/>
          <w:b/>
          <w:u w:val="single"/>
        </w:rPr>
        <w:t xml:space="preserve"> </w:t>
      </w:r>
    </w:p>
    <w:p w:rsidR="00CD4E9F" w:rsidRDefault="00CD4E9F" w:rsidP="00CD4E9F">
      <w:pPr>
        <w:tabs>
          <w:tab w:val="left" w:pos="1005"/>
        </w:tabs>
        <w:jc w:val="both"/>
        <w:rPr>
          <w:rFonts w:ascii="Arial" w:hAnsi="Arial"/>
          <w:lang w:eastAsia="ar-SA"/>
        </w:rPr>
      </w:pPr>
    </w:p>
    <w:p w:rsidR="00CD4E9F" w:rsidRDefault="00CD4E9F" w:rsidP="00CD4E9F">
      <w:pPr>
        <w:jc w:val="both"/>
        <w:rPr>
          <w:rFonts w:ascii="Arial" w:hAnsi="Arial"/>
          <w:b/>
          <w:bCs/>
        </w:rPr>
      </w:pPr>
      <w:r>
        <w:rPr>
          <w:rFonts w:ascii="Arial" w:hAnsi="Arial"/>
          <w:b/>
          <w:bCs/>
        </w:rPr>
        <w:t xml:space="preserve">1.   </w:t>
      </w:r>
      <w:r>
        <w:rPr>
          <w:rFonts w:ascii="Arial" w:hAnsi="Arial"/>
          <w:b/>
          <w:bCs/>
          <w:u w:val="single"/>
        </w:rPr>
        <w:t>SCOPE</w:t>
      </w:r>
      <w:r>
        <w:rPr>
          <w:rFonts w:ascii="Arial" w:hAnsi="Arial"/>
          <w:b/>
          <w:bCs/>
        </w:rPr>
        <w:t>:</w:t>
      </w:r>
    </w:p>
    <w:p w:rsidR="00CD4E9F" w:rsidRDefault="00CD4E9F" w:rsidP="00CD4E9F">
      <w:pPr>
        <w:jc w:val="both"/>
        <w:rPr>
          <w:rFonts w:ascii="Arial" w:hAnsi="Arial"/>
          <w:sz w:val="20"/>
        </w:rPr>
      </w:pPr>
      <w:r>
        <w:rPr>
          <w:rFonts w:ascii="Arial" w:hAnsi="Arial"/>
        </w:rPr>
        <w:tab/>
      </w:r>
      <w:r>
        <w:rPr>
          <w:rFonts w:ascii="Arial" w:hAnsi="Arial"/>
        </w:rPr>
        <w:tab/>
      </w:r>
    </w:p>
    <w:p w:rsidR="00CD4E9F" w:rsidRDefault="00CD4E9F" w:rsidP="00CD4E9F">
      <w:pPr>
        <w:jc w:val="both"/>
        <w:rPr>
          <w:rFonts w:ascii="Arial" w:hAnsi="Arial"/>
        </w:rPr>
      </w:pPr>
      <w:r>
        <w:rPr>
          <w:rFonts w:ascii="Arial" w:hAnsi="Arial"/>
        </w:rPr>
        <w:tab/>
      </w:r>
      <w:r>
        <w:rPr>
          <w:rFonts w:ascii="Arial" w:hAnsi="Arial"/>
        </w:rPr>
        <w:tab/>
        <w:t>The specification covers the design, manufacture, testing before despatch, delivery at store and wherever necessary erection / supervision, testing at site and setting to service of the AF coupler at various GRID Sub-Station and Generating Station.</w:t>
      </w:r>
    </w:p>
    <w:p w:rsidR="00CD4E9F" w:rsidRDefault="00CD4E9F" w:rsidP="00CD4E9F">
      <w:pPr>
        <w:jc w:val="right"/>
        <w:rPr>
          <w:rFonts w:ascii="Arial" w:hAnsi="Arial"/>
        </w:rPr>
      </w:pPr>
    </w:p>
    <w:p w:rsidR="00CD4E9F" w:rsidRDefault="00CD4E9F" w:rsidP="00CD4E9F">
      <w:pPr>
        <w:jc w:val="both"/>
        <w:rPr>
          <w:rFonts w:ascii="Arial" w:hAnsi="Arial"/>
          <w:sz w:val="20"/>
        </w:rPr>
      </w:pPr>
      <w:r>
        <w:rPr>
          <w:rFonts w:ascii="Arial" w:hAnsi="Arial"/>
        </w:rPr>
        <w:t xml:space="preserve">2.   </w:t>
      </w:r>
      <w:r>
        <w:rPr>
          <w:rFonts w:ascii="Arial" w:hAnsi="Arial"/>
          <w:b/>
          <w:u w:val="single"/>
        </w:rPr>
        <w:t>BASIC REQUIREMENTS</w:t>
      </w:r>
      <w:r>
        <w:rPr>
          <w:rFonts w:ascii="Arial" w:hAnsi="Arial"/>
          <w:b/>
        </w:rPr>
        <w:t>:</w:t>
      </w:r>
    </w:p>
    <w:p w:rsidR="00CD4E9F" w:rsidRDefault="00CD4E9F" w:rsidP="00CD4E9F">
      <w:pPr>
        <w:jc w:val="both"/>
        <w:rPr>
          <w:rFonts w:ascii="Arial" w:hAnsi="Arial"/>
        </w:rPr>
      </w:pPr>
    </w:p>
    <w:p w:rsidR="00CD4E9F" w:rsidRDefault="00CD4E9F" w:rsidP="00CD4E9F">
      <w:pPr>
        <w:ind w:firstLine="360"/>
        <w:rPr>
          <w:rFonts w:ascii="Arial" w:hAnsi="Arial" w:cs="Arial"/>
        </w:rPr>
      </w:pPr>
      <w:r>
        <w:rPr>
          <w:rFonts w:ascii="Arial" w:hAnsi="Arial" w:cs="Arial"/>
        </w:rPr>
        <w:t xml:space="preserve">a)  </w:t>
      </w:r>
      <w:r>
        <w:rPr>
          <w:rFonts w:ascii="Arial" w:hAnsi="Arial" w:cs="Arial"/>
        </w:rPr>
        <w:tab/>
        <w:t>All the works shall confirm to the IEC recommendation 834-1.</w:t>
      </w:r>
    </w:p>
    <w:p w:rsidR="00CD4E9F" w:rsidRDefault="00CD4E9F" w:rsidP="00CD4E9F">
      <w:pPr>
        <w:numPr>
          <w:ilvl w:val="0"/>
          <w:numId w:val="12"/>
        </w:numPr>
        <w:suppressAutoHyphens/>
        <w:spacing w:after="0" w:line="240" w:lineRule="auto"/>
        <w:jc w:val="both"/>
        <w:rPr>
          <w:rFonts w:ascii="Arial" w:hAnsi="Arial" w:cs="Times New Roman"/>
        </w:rPr>
      </w:pPr>
      <w:r>
        <w:rPr>
          <w:rFonts w:ascii="Arial" w:hAnsi="Arial"/>
        </w:rPr>
        <w:t xml:space="preserve">All the materials and </w:t>
      </w:r>
      <w:proofErr w:type="spellStart"/>
      <w:r>
        <w:rPr>
          <w:rFonts w:ascii="Arial" w:hAnsi="Arial"/>
        </w:rPr>
        <w:t>equipments</w:t>
      </w:r>
      <w:proofErr w:type="spellEnd"/>
      <w:r>
        <w:rPr>
          <w:rFonts w:ascii="Arial" w:hAnsi="Arial"/>
        </w:rPr>
        <w:t xml:space="preserve"> offered under this specification shall comply </w:t>
      </w:r>
      <w:proofErr w:type="gramStart"/>
      <w:r>
        <w:rPr>
          <w:rFonts w:ascii="Arial" w:hAnsi="Arial"/>
        </w:rPr>
        <w:t>to</w:t>
      </w:r>
      <w:proofErr w:type="gramEnd"/>
      <w:r>
        <w:rPr>
          <w:rFonts w:ascii="Arial" w:hAnsi="Arial"/>
        </w:rPr>
        <w:t xml:space="preserve"> Indian standards.</w:t>
      </w:r>
    </w:p>
    <w:p w:rsidR="00CD4E9F" w:rsidRDefault="00CD4E9F" w:rsidP="00CD4E9F">
      <w:pPr>
        <w:numPr>
          <w:ilvl w:val="0"/>
          <w:numId w:val="12"/>
        </w:numPr>
        <w:suppressAutoHyphens/>
        <w:spacing w:after="0" w:line="240" w:lineRule="auto"/>
        <w:jc w:val="both"/>
        <w:rPr>
          <w:rFonts w:ascii="Arial" w:hAnsi="Arial"/>
        </w:rPr>
      </w:pPr>
      <w:proofErr w:type="gramStart"/>
      <w:r>
        <w:rPr>
          <w:rFonts w:ascii="Arial" w:hAnsi="Arial"/>
        </w:rPr>
        <w:t>the</w:t>
      </w:r>
      <w:proofErr w:type="gramEnd"/>
      <w:r>
        <w:rPr>
          <w:rFonts w:ascii="Arial" w:hAnsi="Arial"/>
        </w:rPr>
        <w:t xml:space="preserve"> tenderer shall submit separately a list of spares recommended by him for 10 years of operation along with item-wise prices. Supply of such spares during useful life of the equipment shall be guaranteed.</w:t>
      </w:r>
    </w:p>
    <w:p w:rsidR="00CD4E9F" w:rsidRDefault="00CD4E9F" w:rsidP="00CD4E9F">
      <w:pPr>
        <w:ind w:firstLine="360"/>
        <w:jc w:val="both"/>
        <w:rPr>
          <w:rFonts w:ascii="Arial" w:hAnsi="Arial"/>
        </w:rPr>
      </w:pPr>
      <w:r>
        <w:rPr>
          <w:rFonts w:ascii="Arial" w:hAnsi="Arial"/>
        </w:rPr>
        <w:t>d)</w:t>
      </w:r>
      <w:r>
        <w:rPr>
          <w:rFonts w:ascii="Arial" w:hAnsi="Arial"/>
        </w:rPr>
        <w:tab/>
        <w:t>Following drawings shall be supplied with tender:</w:t>
      </w:r>
    </w:p>
    <w:p w:rsidR="00CD4E9F" w:rsidRDefault="00CD4E9F" w:rsidP="00CD4E9F">
      <w:pPr>
        <w:jc w:val="both"/>
        <w:rPr>
          <w:rFonts w:ascii="Arial" w:hAnsi="Arial"/>
          <w:sz w:val="20"/>
        </w:rPr>
      </w:pPr>
    </w:p>
    <w:p w:rsidR="00CD4E9F" w:rsidRDefault="00CD4E9F" w:rsidP="00CD4E9F">
      <w:pPr>
        <w:numPr>
          <w:ilvl w:val="0"/>
          <w:numId w:val="13"/>
        </w:numPr>
        <w:suppressAutoHyphens/>
        <w:spacing w:after="0" w:line="240" w:lineRule="auto"/>
        <w:jc w:val="both"/>
        <w:rPr>
          <w:rFonts w:ascii="Arial" w:hAnsi="Arial"/>
        </w:rPr>
      </w:pPr>
      <w:r>
        <w:rPr>
          <w:rFonts w:ascii="Arial" w:hAnsi="Arial"/>
        </w:rPr>
        <w:t>Drawing showing outline of complete AF channel and AF coupler             equipment.</w:t>
      </w:r>
    </w:p>
    <w:p w:rsidR="00CD4E9F" w:rsidRDefault="00CD4E9F" w:rsidP="00CD4E9F">
      <w:pPr>
        <w:numPr>
          <w:ilvl w:val="0"/>
          <w:numId w:val="14"/>
        </w:numPr>
        <w:suppressAutoHyphens/>
        <w:spacing w:after="0" w:line="240" w:lineRule="auto"/>
        <w:jc w:val="both"/>
        <w:rPr>
          <w:rFonts w:ascii="Arial" w:hAnsi="Arial"/>
        </w:rPr>
      </w:pPr>
      <w:r>
        <w:rPr>
          <w:rFonts w:ascii="Arial" w:hAnsi="Arial"/>
        </w:rPr>
        <w:t>Drawing showing out section view of the equipment.</w:t>
      </w:r>
    </w:p>
    <w:p w:rsidR="00CD4E9F" w:rsidRDefault="00CD4E9F" w:rsidP="00CD4E9F">
      <w:pPr>
        <w:numPr>
          <w:ilvl w:val="0"/>
          <w:numId w:val="14"/>
        </w:numPr>
        <w:suppressAutoHyphens/>
        <w:spacing w:after="0" w:line="240" w:lineRule="auto"/>
        <w:jc w:val="both"/>
        <w:rPr>
          <w:rFonts w:ascii="Arial" w:hAnsi="Arial"/>
        </w:rPr>
      </w:pPr>
      <w:r>
        <w:rPr>
          <w:rFonts w:ascii="Arial" w:hAnsi="Arial"/>
        </w:rPr>
        <w:t xml:space="preserve">Drawing showing mounting details of all the </w:t>
      </w:r>
      <w:proofErr w:type="spellStart"/>
      <w:r>
        <w:rPr>
          <w:rFonts w:ascii="Arial" w:hAnsi="Arial"/>
        </w:rPr>
        <w:t>equipments</w:t>
      </w:r>
      <w:proofErr w:type="spellEnd"/>
      <w:r>
        <w:rPr>
          <w:rFonts w:ascii="Arial" w:hAnsi="Arial"/>
        </w:rPr>
        <w:t>.</w:t>
      </w:r>
    </w:p>
    <w:p w:rsidR="00CD4E9F" w:rsidRDefault="00CD4E9F" w:rsidP="00CD4E9F">
      <w:pPr>
        <w:numPr>
          <w:ilvl w:val="0"/>
          <w:numId w:val="14"/>
        </w:numPr>
        <w:suppressAutoHyphens/>
        <w:spacing w:after="0" w:line="240" w:lineRule="auto"/>
        <w:jc w:val="both"/>
        <w:rPr>
          <w:rFonts w:ascii="Arial" w:hAnsi="Arial"/>
        </w:rPr>
      </w:pPr>
      <w:r>
        <w:rPr>
          <w:rFonts w:ascii="Arial" w:hAnsi="Arial"/>
        </w:rPr>
        <w:t xml:space="preserve">Drawing showing the provision of accessories, descriptive literature explaining the basic </w:t>
      </w:r>
      <w:proofErr w:type="gramStart"/>
      <w:r>
        <w:rPr>
          <w:rFonts w:ascii="Arial" w:hAnsi="Arial"/>
        </w:rPr>
        <w:t>Principle  of</w:t>
      </w:r>
      <w:proofErr w:type="gramEnd"/>
      <w:r>
        <w:rPr>
          <w:rFonts w:ascii="Arial" w:hAnsi="Arial"/>
        </w:rPr>
        <w:t xml:space="preserve"> operation of the </w:t>
      </w:r>
      <w:proofErr w:type="spellStart"/>
      <w:r>
        <w:rPr>
          <w:rFonts w:ascii="Arial" w:hAnsi="Arial"/>
        </w:rPr>
        <w:t>equipments</w:t>
      </w:r>
      <w:proofErr w:type="spellEnd"/>
      <w:r>
        <w:rPr>
          <w:rFonts w:ascii="Arial" w:hAnsi="Arial"/>
        </w:rPr>
        <w:t>.</w:t>
      </w:r>
    </w:p>
    <w:p w:rsidR="00CD4E9F" w:rsidRDefault="00CD4E9F" w:rsidP="00CD4E9F">
      <w:pPr>
        <w:numPr>
          <w:ilvl w:val="0"/>
          <w:numId w:val="14"/>
        </w:numPr>
        <w:suppressAutoHyphens/>
        <w:spacing w:after="0" w:line="240" w:lineRule="auto"/>
        <w:jc w:val="both"/>
        <w:rPr>
          <w:rFonts w:ascii="Arial" w:hAnsi="Arial"/>
        </w:rPr>
      </w:pPr>
      <w:r>
        <w:rPr>
          <w:rFonts w:ascii="Arial" w:hAnsi="Arial"/>
        </w:rPr>
        <w:t xml:space="preserve">Two sets of instruction / operating manual containing circuit diagram, instruction for erection and commissioning of the </w:t>
      </w:r>
      <w:proofErr w:type="spellStart"/>
      <w:r>
        <w:rPr>
          <w:rFonts w:ascii="Arial" w:hAnsi="Arial"/>
        </w:rPr>
        <w:t>equipments</w:t>
      </w:r>
      <w:proofErr w:type="spellEnd"/>
      <w:r>
        <w:rPr>
          <w:rFonts w:ascii="Arial" w:hAnsi="Arial"/>
        </w:rPr>
        <w:t xml:space="preserve">, testing schedule, fault tracing procedure shall be supplied </w:t>
      </w:r>
      <w:proofErr w:type="gramStart"/>
      <w:r>
        <w:rPr>
          <w:rFonts w:ascii="Arial" w:hAnsi="Arial"/>
        </w:rPr>
        <w:t>along  with</w:t>
      </w:r>
      <w:proofErr w:type="gramEnd"/>
      <w:r>
        <w:rPr>
          <w:rFonts w:ascii="Arial" w:hAnsi="Arial"/>
        </w:rPr>
        <w:t xml:space="preserve"> each equipment.</w:t>
      </w:r>
    </w:p>
    <w:p w:rsidR="00CD4E9F" w:rsidRDefault="00CD4E9F" w:rsidP="00CD4E9F">
      <w:pPr>
        <w:jc w:val="both"/>
        <w:rPr>
          <w:rFonts w:ascii="Arial" w:hAnsi="Arial"/>
          <w:sz w:val="20"/>
        </w:rPr>
      </w:pPr>
      <w:r>
        <w:rPr>
          <w:rFonts w:ascii="Arial" w:hAnsi="Arial"/>
        </w:rPr>
        <w:t xml:space="preserve">       </w:t>
      </w:r>
    </w:p>
    <w:p w:rsidR="00CD4E9F" w:rsidRDefault="00CD4E9F" w:rsidP="00CD4E9F">
      <w:pPr>
        <w:jc w:val="both"/>
        <w:rPr>
          <w:rFonts w:ascii="Arial" w:hAnsi="Arial"/>
        </w:rPr>
      </w:pPr>
      <w:r>
        <w:rPr>
          <w:rFonts w:ascii="Arial" w:hAnsi="Arial"/>
        </w:rPr>
        <w:t xml:space="preserve">3.  </w:t>
      </w:r>
      <w:r>
        <w:rPr>
          <w:rFonts w:ascii="Arial" w:hAnsi="Arial"/>
          <w:b/>
          <w:u w:val="single"/>
        </w:rPr>
        <w:t>TECHICAL PARTICULARS</w:t>
      </w:r>
      <w:r>
        <w:rPr>
          <w:rFonts w:ascii="Arial" w:hAnsi="Arial"/>
          <w:b/>
        </w:rPr>
        <w:t>:</w:t>
      </w:r>
      <w:r>
        <w:rPr>
          <w:rFonts w:ascii="Arial" w:hAnsi="Arial"/>
        </w:rPr>
        <w:tab/>
      </w:r>
    </w:p>
    <w:p w:rsidR="00CD4E9F" w:rsidRDefault="00CD4E9F" w:rsidP="00CD4E9F">
      <w:pPr>
        <w:jc w:val="both"/>
        <w:rPr>
          <w:rFonts w:ascii="Arial" w:hAnsi="Arial"/>
        </w:rPr>
      </w:pPr>
    </w:p>
    <w:p w:rsidR="00CD4E9F" w:rsidRDefault="00CD4E9F" w:rsidP="00CD4E9F">
      <w:pPr>
        <w:ind w:left="1440" w:hanging="720"/>
        <w:rPr>
          <w:rFonts w:ascii="Arial" w:hAnsi="Arial" w:cs="Arial"/>
        </w:rPr>
      </w:pPr>
      <w:r>
        <w:rPr>
          <w:rFonts w:ascii="Arial" w:hAnsi="Arial" w:cs="Arial"/>
        </w:rPr>
        <w:t>a)</w:t>
      </w:r>
      <w:r>
        <w:rPr>
          <w:rFonts w:ascii="Arial" w:hAnsi="Arial" w:cs="Arial"/>
        </w:rPr>
        <w:tab/>
        <w:t>The protection equipment should be plug in type and compatible to be fitted with the carrier sets already in operation under OPTCL.</w:t>
      </w:r>
    </w:p>
    <w:p w:rsidR="00CD4E9F" w:rsidRDefault="00CD4E9F" w:rsidP="00CD4E9F">
      <w:pPr>
        <w:numPr>
          <w:ilvl w:val="1"/>
          <w:numId w:val="13"/>
        </w:numPr>
        <w:suppressAutoHyphens/>
        <w:spacing w:after="0" w:line="240" w:lineRule="auto"/>
        <w:ind w:left="1440"/>
        <w:jc w:val="both"/>
        <w:rPr>
          <w:rFonts w:ascii="Arial" w:hAnsi="Arial" w:cs="Times New Roman"/>
        </w:rPr>
      </w:pPr>
      <w:r>
        <w:rPr>
          <w:rFonts w:ascii="Arial" w:hAnsi="Arial"/>
        </w:rPr>
        <w:t>Tenderer shall offer protection equipment transmitting command within the speech band of the power line carrier set. The time interval that lapses between the instant command that is received from protection relay at the transmitting side and the time this command is passed on to the protection relay at the distant side shall not be more than 10ms.</w:t>
      </w:r>
    </w:p>
    <w:p w:rsidR="00CD4E9F" w:rsidRDefault="00CD4E9F" w:rsidP="00CD4E9F">
      <w:pPr>
        <w:numPr>
          <w:ilvl w:val="1"/>
          <w:numId w:val="13"/>
        </w:numPr>
        <w:suppressAutoHyphens/>
        <w:spacing w:after="0" w:line="240" w:lineRule="auto"/>
        <w:ind w:left="1440"/>
        <w:jc w:val="both"/>
        <w:rPr>
          <w:rFonts w:ascii="Arial" w:hAnsi="Arial"/>
        </w:rPr>
      </w:pPr>
      <w:r>
        <w:rPr>
          <w:rFonts w:ascii="Arial" w:hAnsi="Arial"/>
        </w:rPr>
        <w:lastRenderedPageBreak/>
        <w:t>The equipment shall be suitable for use in conjunction with distance protection system.</w:t>
      </w:r>
    </w:p>
    <w:p w:rsidR="00CD4E9F" w:rsidRDefault="00CD4E9F" w:rsidP="00CD4E9F">
      <w:pPr>
        <w:ind w:left="720"/>
        <w:jc w:val="both"/>
        <w:rPr>
          <w:rFonts w:ascii="Arial" w:hAnsi="Arial"/>
          <w:sz w:val="20"/>
        </w:rPr>
      </w:pPr>
      <w:r>
        <w:rPr>
          <w:rFonts w:ascii="Arial" w:hAnsi="Arial"/>
        </w:rPr>
        <w:t>d)        The equipment shall be suitable for operation in tropical climate.</w:t>
      </w:r>
    </w:p>
    <w:p w:rsidR="00CD4E9F" w:rsidRDefault="00CD4E9F" w:rsidP="00CD4E9F">
      <w:pPr>
        <w:ind w:left="1440" w:hanging="720"/>
        <w:jc w:val="both"/>
        <w:rPr>
          <w:rFonts w:ascii="Arial" w:hAnsi="Arial"/>
        </w:rPr>
      </w:pPr>
      <w:r>
        <w:rPr>
          <w:rFonts w:ascii="Arial" w:hAnsi="Arial"/>
        </w:rPr>
        <w:t>e)       The equipment shall consist of two tier bolted together one tie would contain the electronic part transmitter and receiver, while the other tier would house the test and interconnection unit. On the front side socket shall be provided to carry out test measurements.</w:t>
      </w:r>
    </w:p>
    <w:p w:rsidR="00CD4E9F" w:rsidRDefault="00CD4E9F" w:rsidP="00CD4E9F">
      <w:pPr>
        <w:numPr>
          <w:ilvl w:val="0"/>
          <w:numId w:val="15"/>
        </w:numPr>
        <w:suppressAutoHyphens/>
        <w:spacing w:after="0" w:line="240" w:lineRule="auto"/>
        <w:ind w:left="1440" w:hanging="630"/>
        <w:jc w:val="both"/>
        <w:rPr>
          <w:rFonts w:ascii="Arial" w:hAnsi="Arial"/>
        </w:rPr>
      </w:pPr>
      <w:r>
        <w:rPr>
          <w:rFonts w:ascii="Arial" w:hAnsi="Arial"/>
        </w:rPr>
        <w:t xml:space="preserve">Equipment should provide full duplex transmission of two non- coded permissive   or </w:t>
      </w:r>
      <w:proofErr w:type="gramStart"/>
      <w:r>
        <w:rPr>
          <w:rFonts w:ascii="Arial" w:hAnsi="Arial"/>
        </w:rPr>
        <w:t>blocking  commands</w:t>
      </w:r>
      <w:proofErr w:type="gramEnd"/>
      <w:r>
        <w:rPr>
          <w:rFonts w:ascii="Arial" w:hAnsi="Arial"/>
        </w:rPr>
        <w:t xml:space="preserve"> plus two coded prioritized direct tripping commands for the protection of single and double lines including breaker failure protection.</w:t>
      </w:r>
    </w:p>
    <w:p w:rsidR="00CD4E9F" w:rsidRDefault="00CD4E9F" w:rsidP="00CD4E9F">
      <w:pPr>
        <w:jc w:val="both"/>
        <w:rPr>
          <w:rFonts w:ascii="Arial" w:hAnsi="Arial"/>
          <w:sz w:val="20"/>
        </w:rPr>
      </w:pPr>
      <w:r>
        <w:rPr>
          <w:rFonts w:ascii="Arial" w:hAnsi="Arial"/>
        </w:rPr>
        <w:t xml:space="preserve">    </w:t>
      </w:r>
    </w:p>
    <w:p w:rsidR="00CD4E9F" w:rsidRDefault="00CD4E9F" w:rsidP="00CD4E9F">
      <w:pPr>
        <w:numPr>
          <w:ilvl w:val="0"/>
          <w:numId w:val="15"/>
        </w:numPr>
        <w:suppressAutoHyphens/>
        <w:spacing w:after="0" w:line="240" w:lineRule="auto"/>
        <w:ind w:left="1440" w:hanging="720"/>
        <w:jc w:val="both"/>
        <w:rPr>
          <w:rFonts w:ascii="Arial" w:hAnsi="Arial"/>
        </w:rPr>
      </w:pPr>
      <w:r>
        <w:rPr>
          <w:rFonts w:ascii="Arial" w:hAnsi="Arial"/>
        </w:rPr>
        <w:t xml:space="preserve">The equipment should be so designed that it should prevent the </w:t>
      </w:r>
      <w:proofErr w:type="gramStart"/>
      <w:r>
        <w:rPr>
          <w:rFonts w:ascii="Arial" w:hAnsi="Arial"/>
        </w:rPr>
        <w:t>Circuit  breakers</w:t>
      </w:r>
      <w:proofErr w:type="gramEnd"/>
      <w:r>
        <w:rPr>
          <w:rFonts w:ascii="Arial" w:hAnsi="Arial"/>
        </w:rPr>
        <w:t xml:space="preserve"> from false tripping. The equipment should be Insensitive to corona noise, created by operation </w:t>
      </w:r>
      <w:proofErr w:type="gramStart"/>
      <w:r>
        <w:rPr>
          <w:rFonts w:ascii="Arial" w:hAnsi="Arial"/>
        </w:rPr>
        <w:t>of  circuit</w:t>
      </w:r>
      <w:proofErr w:type="gramEnd"/>
      <w:r>
        <w:rPr>
          <w:rFonts w:ascii="Arial" w:hAnsi="Arial"/>
        </w:rPr>
        <w:t xml:space="preserve"> breakers, isolators, switches and electrical surges.</w:t>
      </w:r>
    </w:p>
    <w:p w:rsidR="00CD4E9F" w:rsidRDefault="00CD4E9F" w:rsidP="00CD4E9F">
      <w:pPr>
        <w:ind w:left="2160" w:hanging="720"/>
        <w:jc w:val="both"/>
        <w:rPr>
          <w:rFonts w:ascii="Arial" w:hAnsi="Arial"/>
        </w:rPr>
      </w:pPr>
    </w:p>
    <w:p w:rsidR="00CD4E9F" w:rsidRDefault="00CD4E9F" w:rsidP="00CD4E9F">
      <w:pPr>
        <w:ind w:left="2160" w:hanging="720"/>
        <w:jc w:val="both"/>
        <w:rPr>
          <w:rFonts w:ascii="Arial" w:hAnsi="Arial"/>
          <w:sz w:val="12"/>
        </w:rPr>
      </w:pPr>
      <w:r>
        <w:rPr>
          <w:rFonts w:ascii="Arial" w:hAnsi="Arial"/>
        </w:rPr>
        <w:tab/>
      </w:r>
    </w:p>
    <w:p w:rsidR="00CD4E9F" w:rsidRDefault="00CD4E9F" w:rsidP="00CD4E9F">
      <w:pPr>
        <w:numPr>
          <w:ilvl w:val="0"/>
          <w:numId w:val="15"/>
        </w:numPr>
        <w:suppressAutoHyphens/>
        <w:spacing w:after="0" w:line="240" w:lineRule="auto"/>
        <w:jc w:val="both"/>
        <w:rPr>
          <w:rFonts w:ascii="Arial" w:hAnsi="Arial"/>
        </w:rPr>
      </w:pPr>
      <w:r>
        <w:rPr>
          <w:rFonts w:ascii="Arial" w:hAnsi="Arial"/>
        </w:rPr>
        <w:t xml:space="preserve">     The equipment should be fully microprocessor based. </w:t>
      </w:r>
    </w:p>
    <w:p w:rsidR="00CD4E9F" w:rsidRDefault="00CD4E9F" w:rsidP="00CD4E9F">
      <w:pPr>
        <w:ind w:left="720" w:hanging="720"/>
        <w:jc w:val="both"/>
        <w:rPr>
          <w:rFonts w:ascii="Arial" w:hAnsi="Arial"/>
          <w:sz w:val="12"/>
        </w:rPr>
      </w:pPr>
    </w:p>
    <w:p w:rsidR="00CD4E9F" w:rsidRDefault="00CD4E9F" w:rsidP="00CD4E9F">
      <w:pPr>
        <w:numPr>
          <w:ilvl w:val="0"/>
          <w:numId w:val="15"/>
        </w:numPr>
        <w:suppressAutoHyphens/>
        <w:spacing w:after="0" w:line="240" w:lineRule="auto"/>
        <w:ind w:left="1440" w:hanging="720"/>
        <w:jc w:val="both"/>
        <w:rPr>
          <w:rFonts w:ascii="Arial" w:hAnsi="Arial"/>
        </w:rPr>
      </w:pPr>
      <w:r>
        <w:rPr>
          <w:rFonts w:ascii="Arial" w:hAnsi="Arial"/>
        </w:rPr>
        <w:t>The equipment should use pilot signal of PLC as guard signal and frequency command signal within the speech band.</w:t>
      </w:r>
    </w:p>
    <w:p w:rsidR="00CD4E9F" w:rsidRDefault="00CD4E9F" w:rsidP="00CD4E9F">
      <w:pPr>
        <w:ind w:left="720" w:hanging="720"/>
        <w:jc w:val="both"/>
        <w:rPr>
          <w:rFonts w:ascii="Arial" w:hAnsi="Arial"/>
          <w:sz w:val="12"/>
        </w:rPr>
      </w:pPr>
    </w:p>
    <w:p w:rsidR="00CD4E9F" w:rsidRDefault="00CD4E9F" w:rsidP="00CD4E9F">
      <w:pPr>
        <w:numPr>
          <w:ilvl w:val="0"/>
          <w:numId w:val="15"/>
        </w:numPr>
        <w:tabs>
          <w:tab w:val="left" w:pos="1170"/>
        </w:tabs>
        <w:suppressAutoHyphens/>
        <w:spacing w:after="0" w:line="240" w:lineRule="auto"/>
        <w:ind w:left="1440" w:hanging="720"/>
        <w:jc w:val="both"/>
        <w:rPr>
          <w:rFonts w:ascii="Arial" w:hAnsi="Arial"/>
          <w:sz w:val="12"/>
        </w:rPr>
      </w:pPr>
      <w:r>
        <w:rPr>
          <w:rFonts w:ascii="Arial" w:hAnsi="Arial"/>
        </w:rPr>
        <w:t xml:space="preserve">    The equipment should provide separate frequencies corresponding to the individual commands or command combination in the PLC speech frequency band.</w:t>
      </w:r>
    </w:p>
    <w:p w:rsidR="00CD4E9F" w:rsidRDefault="00CD4E9F" w:rsidP="00CD4E9F">
      <w:pPr>
        <w:numPr>
          <w:ilvl w:val="0"/>
          <w:numId w:val="15"/>
        </w:numPr>
        <w:suppressAutoHyphens/>
        <w:spacing w:after="0" w:line="240" w:lineRule="auto"/>
        <w:ind w:left="1440" w:hanging="630"/>
        <w:jc w:val="both"/>
        <w:rPr>
          <w:rFonts w:ascii="Arial" w:hAnsi="Arial"/>
        </w:rPr>
      </w:pPr>
      <w:r>
        <w:rPr>
          <w:rFonts w:ascii="Arial" w:hAnsi="Arial"/>
        </w:rPr>
        <w:t xml:space="preserve">    In the command state the equipment should </w:t>
      </w:r>
      <w:proofErr w:type="spellStart"/>
      <w:r>
        <w:rPr>
          <w:rFonts w:ascii="Arial" w:hAnsi="Arial"/>
        </w:rPr>
        <w:t>cutoff</w:t>
      </w:r>
      <w:proofErr w:type="spellEnd"/>
      <w:r>
        <w:rPr>
          <w:rFonts w:ascii="Arial" w:hAnsi="Arial"/>
        </w:rPr>
        <w:t xml:space="preserve"> the guard signal   and </w:t>
      </w:r>
      <w:proofErr w:type="gramStart"/>
      <w:r>
        <w:rPr>
          <w:rFonts w:ascii="Arial" w:hAnsi="Arial"/>
        </w:rPr>
        <w:t>transmit</w:t>
      </w:r>
      <w:proofErr w:type="gramEnd"/>
      <w:r>
        <w:rPr>
          <w:rFonts w:ascii="Arial" w:hAnsi="Arial"/>
        </w:rPr>
        <w:t xml:space="preserve"> the command signal within the speech band. At the same time the speech and the data signal on the same channel should be interrupted during the short time of commands transmission.</w:t>
      </w:r>
    </w:p>
    <w:p w:rsidR="00CD4E9F" w:rsidRDefault="00CD4E9F" w:rsidP="00CD4E9F">
      <w:pPr>
        <w:ind w:left="720" w:hanging="720"/>
        <w:jc w:val="both"/>
        <w:rPr>
          <w:rFonts w:ascii="Arial" w:hAnsi="Arial"/>
          <w:sz w:val="12"/>
        </w:rPr>
      </w:pPr>
    </w:p>
    <w:p w:rsidR="00CD4E9F" w:rsidRDefault="00CD4E9F" w:rsidP="00CD4E9F">
      <w:pPr>
        <w:numPr>
          <w:ilvl w:val="0"/>
          <w:numId w:val="15"/>
        </w:numPr>
        <w:suppressAutoHyphens/>
        <w:spacing w:after="0" w:line="240" w:lineRule="auto"/>
        <w:ind w:left="1440" w:hanging="630"/>
        <w:jc w:val="both"/>
        <w:rPr>
          <w:rFonts w:ascii="Arial" w:hAnsi="Arial"/>
        </w:rPr>
      </w:pPr>
      <w:r>
        <w:rPr>
          <w:rFonts w:ascii="Arial" w:hAnsi="Arial"/>
        </w:rPr>
        <w:t xml:space="preserve">   The output relay of the receiver should operate only when receiver recognizes the missing of guard signal and </w:t>
      </w:r>
      <w:proofErr w:type="gramStart"/>
      <w:r>
        <w:rPr>
          <w:rFonts w:ascii="Arial" w:hAnsi="Arial"/>
        </w:rPr>
        <w:t>simultaneously  presence</w:t>
      </w:r>
      <w:proofErr w:type="gramEnd"/>
      <w:r>
        <w:rPr>
          <w:rFonts w:ascii="Arial" w:hAnsi="Arial"/>
        </w:rPr>
        <w:t xml:space="preserve"> of a valid command signal.</w:t>
      </w:r>
    </w:p>
    <w:p w:rsidR="00CD4E9F" w:rsidRDefault="00CD4E9F" w:rsidP="00CD4E9F">
      <w:pPr>
        <w:ind w:left="720" w:hanging="720"/>
        <w:jc w:val="both"/>
        <w:rPr>
          <w:rFonts w:ascii="Arial" w:hAnsi="Arial"/>
          <w:sz w:val="12"/>
        </w:rPr>
      </w:pPr>
      <w:r>
        <w:rPr>
          <w:rFonts w:ascii="Arial" w:hAnsi="Arial"/>
        </w:rPr>
        <w:t xml:space="preserve"> </w:t>
      </w:r>
    </w:p>
    <w:p w:rsidR="00CD4E9F" w:rsidRDefault="00CD4E9F" w:rsidP="00CD4E9F">
      <w:pPr>
        <w:numPr>
          <w:ilvl w:val="0"/>
          <w:numId w:val="15"/>
        </w:numPr>
        <w:suppressAutoHyphens/>
        <w:spacing w:after="0" w:line="240" w:lineRule="auto"/>
        <w:ind w:left="1440" w:hanging="720"/>
        <w:jc w:val="both"/>
        <w:rPr>
          <w:rFonts w:ascii="Arial" w:hAnsi="Arial"/>
        </w:rPr>
      </w:pPr>
      <w:r>
        <w:rPr>
          <w:rFonts w:ascii="Arial" w:hAnsi="Arial"/>
        </w:rPr>
        <w:t xml:space="preserve">The duration of command transfer should not exceed two seconds otherwise the </w:t>
      </w:r>
      <w:proofErr w:type="gramStart"/>
      <w:r>
        <w:rPr>
          <w:rFonts w:ascii="Arial" w:hAnsi="Arial"/>
        </w:rPr>
        <w:t>receiver  should</w:t>
      </w:r>
      <w:proofErr w:type="gramEnd"/>
      <w:r>
        <w:rPr>
          <w:rFonts w:ascii="Arial" w:hAnsi="Arial"/>
        </w:rPr>
        <w:t xml:space="preserve"> give alarm.</w:t>
      </w:r>
    </w:p>
    <w:p w:rsidR="00CD4E9F" w:rsidRDefault="00CD4E9F" w:rsidP="00CD4E9F">
      <w:pPr>
        <w:numPr>
          <w:ilvl w:val="0"/>
          <w:numId w:val="15"/>
        </w:numPr>
        <w:suppressAutoHyphens/>
        <w:spacing w:after="0" w:line="240" w:lineRule="auto"/>
        <w:ind w:left="1440" w:hanging="630"/>
        <w:jc w:val="both"/>
        <w:rPr>
          <w:rFonts w:ascii="Arial" w:hAnsi="Arial"/>
        </w:rPr>
      </w:pPr>
      <w:r>
        <w:rPr>
          <w:rFonts w:ascii="Arial" w:hAnsi="Arial"/>
        </w:rPr>
        <w:t>The equipment should have provision for a cyclic and manual in-service loop   test.</w:t>
      </w:r>
    </w:p>
    <w:p w:rsidR="00CD4E9F" w:rsidRDefault="00CD4E9F" w:rsidP="00CD4E9F">
      <w:pPr>
        <w:numPr>
          <w:ilvl w:val="0"/>
          <w:numId w:val="15"/>
        </w:numPr>
        <w:suppressAutoHyphens/>
        <w:spacing w:after="0" w:line="240" w:lineRule="auto"/>
        <w:jc w:val="both"/>
        <w:rPr>
          <w:rFonts w:ascii="Arial" w:hAnsi="Arial"/>
        </w:rPr>
      </w:pPr>
      <w:r>
        <w:rPr>
          <w:rFonts w:ascii="Arial" w:hAnsi="Arial"/>
        </w:rPr>
        <w:t xml:space="preserve">     The equipment should have facility for counting the tripping of breaker.</w:t>
      </w:r>
    </w:p>
    <w:p w:rsidR="00CD4E9F" w:rsidRDefault="00CD4E9F" w:rsidP="00CD4E9F">
      <w:pPr>
        <w:jc w:val="both"/>
        <w:rPr>
          <w:rFonts w:ascii="Arial" w:hAnsi="Arial"/>
          <w:sz w:val="20"/>
        </w:rPr>
      </w:pPr>
    </w:p>
    <w:p w:rsidR="00CD4E9F" w:rsidRDefault="00CD4E9F" w:rsidP="00CD4E9F">
      <w:pPr>
        <w:jc w:val="both"/>
        <w:rPr>
          <w:rFonts w:ascii="Arial" w:hAnsi="Arial"/>
          <w:b/>
          <w:bCs/>
        </w:rPr>
      </w:pPr>
      <w:r>
        <w:rPr>
          <w:rFonts w:ascii="Arial" w:hAnsi="Arial"/>
          <w:b/>
          <w:bCs/>
        </w:rPr>
        <w:t xml:space="preserve">4.  </w:t>
      </w:r>
      <w:r>
        <w:rPr>
          <w:rFonts w:ascii="Arial" w:hAnsi="Arial"/>
          <w:b/>
          <w:bCs/>
        </w:rPr>
        <w:tab/>
      </w:r>
      <w:r>
        <w:rPr>
          <w:rFonts w:ascii="Arial" w:hAnsi="Arial"/>
          <w:b/>
          <w:bCs/>
          <w:u w:val="single"/>
        </w:rPr>
        <w:t>BASIC TECHNICAL DATA</w:t>
      </w:r>
      <w:r>
        <w:rPr>
          <w:rFonts w:ascii="Arial" w:hAnsi="Arial"/>
          <w:b/>
          <w:bCs/>
        </w:rPr>
        <w:t>:</w:t>
      </w:r>
    </w:p>
    <w:p w:rsidR="00CD4E9F" w:rsidRDefault="00CD4E9F" w:rsidP="00CD4E9F">
      <w:pPr>
        <w:rPr>
          <w:rFonts w:ascii="Arial" w:hAnsi="Arial" w:cs="Arial"/>
        </w:rPr>
      </w:pPr>
      <w: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Blocking Permissive tripping </w:t>
      </w:r>
      <w:proofErr w:type="gramStart"/>
      <w:r>
        <w:rPr>
          <w:rFonts w:ascii="Arial" w:hAnsi="Arial" w:cs="Arial"/>
        </w:rPr>
        <w:t>Direct</w:t>
      </w:r>
      <w:proofErr w:type="gramEnd"/>
      <w:r>
        <w:rPr>
          <w:rFonts w:ascii="Arial" w:hAnsi="Arial" w:cs="Arial"/>
        </w:rPr>
        <w:t xml:space="preserve"> tripping</w:t>
      </w:r>
    </w:p>
    <w:p w:rsidR="00CD4E9F" w:rsidRDefault="00CD4E9F" w:rsidP="00CD4E9F">
      <w:pPr>
        <w:spacing w:line="360" w:lineRule="auto"/>
        <w:rPr>
          <w:rFonts w:ascii="Arial" w:hAnsi="Arial" w:cs="Arial"/>
        </w:rPr>
      </w:pPr>
      <w:r>
        <w:rPr>
          <w:rFonts w:ascii="Arial" w:hAnsi="Arial" w:cs="Arial"/>
        </w:rPr>
        <w:lastRenderedPageBreak/>
        <w:t>a)</w:t>
      </w:r>
      <w:r>
        <w:rPr>
          <w:rFonts w:ascii="Arial" w:hAnsi="Arial" w:cs="Arial"/>
        </w:rPr>
        <w:tab/>
        <w:t xml:space="preserve">Nominal </w:t>
      </w:r>
      <w:proofErr w:type="spellStart"/>
      <w:r>
        <w:rPr>
          <w:rFonts w:ascii="Arial" w:hAnsi="Arial" w:cs="Arial"/>
        </w:rPr>
        <w:t>Transmmission</w:t>
      </w:r>
      <w:proofErr w:type="spellEnd"/>
      <w:r>
        <w:rPr>
          <w:rFonts w:ascii="Arial" w:hAnsi="Arial" w:cs="Arial"/>
        </w:rPr>
        <w:t xml:space="preserve"> timeT0</w:t>
      </w:r>
      <w:r>
        <w:rPr>
          <w:rFonts w:ascii="Arial" w:hAnsi="Arial" w:cs="Arial"/>
        </w:rPr>
        <w:tab/>
      </w:r>
      <w:r>
        <w:rPr>
          <w:rFonts w:ascii="Arial" w:hAnsi="Arial" w:cs="Arial"/>
        </w:rPr>
        <w:tab/>
        <w:t>≤10ms</w:t>
      </w:r>
      <w:r>
        <w:rPr>
          <w:rFonts w:ascii="Arial" w:hAnsi="Arial" w:cs="Arial"/>
        </w:rPr>
        <w:tab/>
        <w:t xml:space="preserve">   </w:t>
      </w:r>
      <w:r>
        <w:rPr>
          <w:rFonts w:ascii="Arial" w:hAnsi="Arial" w:cs="Arial"/>
        </w:rPr>
        <w:tab/>
        <w:t xml:space="preserve"> ≤12ms           ≤13ms</w:t>
      </w:r>
      <w:r>
        <w:rPr>
          <w:rFonts w:ascii="Arial" w:hAnsi="Arial" w:cs="Arial"/>
        </w:rPr>
        <w:tab/>
      </w:r>
      <w:r>
        <w:rPr>
          <w:rFonts w:ascii="Arial" w:hAnsi="Arial" w:cs="Arial"/>
        </w:rPr>
        <w:tab/>
      </w:r>
    </w:p>
    <w:p w:rsidR="00CD4E9F" w:rsidRDefault="00CD4E9F" w:rsidP="00CD4E9F">
      <w:pPr>
        <w:spacing w:line="360" w:lineRule="auto"/>
        <w:ind w:firstLine="720"/>
        <w:rPr>
          <w:rFonts w:ascii="Arial" w:hAnsi="Arial" w:cs="Arial"/>
        </w:rPr>
      </w:pPr>
      <w:proofErr w:type="gramStart"/>
      <w:r>
        <w:rPr>
          <w:rFonts w:ascii="Arial" w:hAnsi="Arial" w:cs="Arial"/>
        </w:rPr>
        <w:t>Security(</w:t>
      </w:r>
      <w:proofErr w:type="spellStart"/>
      <w:proofErr w:type="gramEnd"/>
      <w:r>
        <w:rPr>
          <w:rFonts w:ascii="Arial" w:hAnsi="Arial" w:cs="Arial"/>
        </w:rPr>
        <w:t>Puc</w:t>
      </w:r>
      <w:proofErr w:type="spellEnd"/>
      <w:r>
        <w:rPr>
          <w:rFonts w:ascii="Arial" w:hAnsi="Arial" w:cs="Arial"/>
        </w:rPr>
        <w:t>)</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&lt;1E -04</w:t>
      </w:r>
      <w:r>
        <w:rPr>
          <w:rFonts w:ascii="Arial" w:hAnsi="Arial" w:cs="Arial"/>
        </w:rPr>
        <w:tab/>
        <w:t>&lt;1E -06</w:t>
      </w:r>
      <w:r>
        <w:rPr>
          <w:rFonts w:ascii="Arial" w:hAnsi="Arial" w:cs="Arial"/>
        </w:rPr>
        <w:tab/>
        <w:t>&lt; 1E -09</w:t>
      </w:r>
    </w:p>
    <w:p w:rsidR="00CD4E9F" w:rsidRDefault="00CD4E9F" w:rsidP="00CD4E9F">
      <w:pPr>
        <w:spacing w:line="360" w:lineRule="auto"/>
        <w:rPr>
          <w:rFonts w:ascii="Arial" w:hAnsi="Arial" w:cs="Arial"/>
        </w:rPr>
      </w:pPr>
      <w:r>
        <w:rPr>
          <w:rFonts w:ascii="Arial" w:hAnsi="Arial" w:cs="Arial"/>
        </w:rPr>
        <w:tab/>
      </w:r>
      <w:proofErr w:type="gramStart"/>
      <w:r>
        <w:rPr>
          <w:rFonts w:ascii="Arial" w:hAnsi="Arial" w:cs="Arial"/>
        </w:rPr>
        <w:t>Dependability(</w:t>
      </w:r>
      <w:proofErr w:type="gramEnd"/>
      <w:r>
        <w:rPr>
          <w:rFonts w:ascii="Arial" w:hAnsi="Arial" w:cs="Arial"/>
        </w:rPr>
        <w:t>SNR/</w:t>
      </w:r>
      <w:proofErr w:type="spellStart"/>
      <w:r>
        <w:rPr>
          <w:rFonts w:ascii="Arial" w:hAnsi="Arial" w:cs="Arial"/>
        </w:rPr>
        <w:t>Tac</w:t>
      </w:r>
      <w:proofErr w:type="spellEnd"/>
      <w:r>
        <w:rPr>
          <w:rFonts w:ascii="Arial" w:hAnsi="Arial" w:cs="Arial"/>
        </w:rPr>
        <w:t>)</w:t>
      </w:r>
      <w:r>
        <w:rPr>
          <w:rFonts w:ascii="Arial" w:hAnsi="Arial" w:cs="Arial"/>
        </w:rPr>
        <w:tab/>
      </w:r>
      <w:r>
        <w:rPr>
          <w:rFonts w:ascii="Arial" w:hAnsi="Arial" w:cs="Arial"/>
        </w:rPr>
        <w:tab/>
      </w:r>
      <w:r>
        <w:rPr>
          <w:rFonts w:ascii="Arial" w:hAnsi="Arial" w:cs="Arial"/>
        </w:rPr>
        <w:tab/>
        <w:t xml:space="preserve">&gt;6dB/15 </w:t>
      </w:r>
      <w:proofErr w:type="spellStart"/>
      <w:r>
        <w:rPr>
          <w:rFonts w:ascii="Arial" w:hAnsi="Arial" w:cs="Arial"/>
        </w:rPr>
        <w:t>ms</w:t>
      </w:r>
      <w:proofErr w:type="spellEnd"/>
      <w:r>
        <w:rPr>
          <w:rFonts w:ascii="Arial" w:hAnsi="Arial" w:cs="Arial"/>
        </w:rPr>
        <w:tab/>
        <w:t>&gt;3dB/19ms</w:t>
      </w:r>
      <w:r>
        <w:rPr>
          <w:rFonts w:ascii="Arial" w:hAnsi="Arial" w:cs="Arial"/>
        </w:rPr>
        <w:tab/>
        <w:t>&gt;0dB/38ms</w:t>
      </w:r>
    </w:p>
    <w:p w:rsidR="00CD4E9F" w:rsidRDefault="00CD4E9F" w:rsidP="00CD4E9F">
      <w:pPr>
        <w:spacing w:line="360" w:lineRule="auto"/>
        <w:rPr>
          <w:rFonts w:ascii="Arial" w:hAnsi="Arial" w:cs="Arial"/>
        </w:rPr>
      </w:pPr>
      <w:r>
        <w:rPr>
          <w:rFonts w:ascii="Arial" w:hAnsi="Arial" w:cs="Arial"/>
        </w:rPr>
        <w:t>b)</w:t>
      </w:r>
      <w:r>
        <w:rPr>
          <w:rFonts w:ascii="Arial" w:hAnsi="Arial" w:cs="Arial"/>
        </w:rPr>
        <w:tab/>
        <w:t>Number of commands</w:t>
      </w:r>
      <w:r>
        <w:rPr>
          <w:rFonts w:ascii="Arial" w:hAnsi="Arial" w:cs="Arial"/>
        </w:rPr>
        <w:tab/>
      </w:r>
      <w:r>
        <w:rPr>
          <w:rFonts w:ascii="Arial" w:hAnsi="Arial" w:cs="Arial"/>
        </w:rPr>
        <w:tab/>
      </w:r>
      <w:r>
        <w:rPr>
          <w:rFonts w:ascii="Arial" w:hAnsi="Arial" w:cs="Arial"/>
        </w:rPr>
        <w:tab/>
        <w:t>: 4</w:t>
      </w:r>
    </w:p>
    <w:p w:rsidR="00CD4E9F" w:rsidRDefault="00CD4E9F" w:rsidP="00CD4E9F">
      <w:pPr>
        <w:spacing w:line="360" w:lineRule="auto"/>
        <w:rPr>
          <w:rFonts w:ascii="Arial" w:hAnsi="Arial" w:cs="Arial"/>
        </w:rPr>
      </w:pPr>
      <w:r>
        <w:rPr>
          <w:rFonts w:ascii="Arial" w:hAnsi="Arial" w:cs="Arial"/>
        </w:rPr>
        <w:t>c)</w:t>
      </w:r>
      <w:r>
        <w:rPr>
          <w:rFonts w:ascii="Arial" w:hAnsi="Arial" w:cs="Arial"/>
        </w:rPr>
        <w:tab/>
        <w:t>Commands duration</w:t>
      </w:r>
      <w:r>
        <w:rPr>
          <w:rFonts w:ascii="Arial" w:hAnsi="Arial" w:cs="Arial"/>
        </w:rPr>
        <w:tab/>
      </w:r>
      <w:r>
        <w:rPr>
          <w:rFonts w:ascii="Arial" w:hAnsi="Arial" w:cs="Arial"/>
        </w:rPr>
        <w:tab/>
      </w:r>
      <w:r>
        <w:rPr>
          <w:rFonts w:ascii="Arial" w:hAnsi="Arial" w:cs="Arial"/>
        </w:rPr>
        <w:tab/>
        <w:t xml:space="preserve">:    </w:t>
      </w:r>
      <w:r>
        <w:rPr>
          <w:rFonts w:ascii="Arial" w:hAnsi="Arial" w:cs="Arial"/>
        </w:rPr>
        <w:tab/>
        <w:t xml:space="preserve">  2 seconds</w:t>
      </w:r>
    </w:p>
    <w:p w:rsidR="00CD4E9F" w:rsidRDefault="00CD4E9F" w:rsidP="00CD4E9F">
      <w:pPr>
        <w:rPr>
          <w:rFonts w:ascii="Arial" w:hAnsi="Arial" w:cs="Arial"/>
        </w:rPr>
      </w:pPr>
      <w:r>
        <w:rPr>
          <w:rFonts w:ascii="Arial" w:hAnsi="Arial" w:cs="Arial"/>
        </w:rPr>
        <w:t>d)        S / N Ratio for reliable</w:t>
      </w:r>
    </w:p>
    <w:p w:rsidR="00CD4E9F" w:rsidRDefault="00CD4E9F" w:rsidP="00CD4E9F">
      <w:pPr>
        <w:spacing w:line="360" w:lineRule="auto"/>
        <w:rPr>
          <w:rFonts w:ascii="Arial" w:hAnsi="Arial" w:cs="Arial"/>
        </w:rPr>
      </w:pPr>
      <w:r>
        <w:rPr>
          <w:rFonts w:ascii="Arial" w:hAnsi="Arial" w:cs="Arial"/>
        </w:rPr>
        <w:t xml:space="preserve">   </w:t>
      </w:r>
      <w:r>
        <w:rPr>
          <w:rFonts w:ascii="Arial" w:hAnsi="Arial" w:cs="Arial"/>
        </w:rPr>
        <w:tab/>
      </w:r>
      <w:proofErr w:type="gramStart"/>
      <w:r>
        <w:rPr>
          <w:rFonts w:ascii="Arial" w:hAnsi="Arial" w:cs="Arial"/>
        </w:rPr>
        <w:t>command</w:t>
      </w:r>
      <w:proofErr w:type="gramEnd"/>
      <w:r>
        <w:rPr>
          <w:rFonts w:ascii="Arial" w:hAnsi="Arial" w:cs="Arial"/>
        </w:rPr>
        <w:t xml:space="preserve"> reception</w:t>
      </w:r>
      <w:r>
        <w:rPr>
          <w:rFonts w:ascii="Arial" w:hAnsi="Arial" w:cs="Arial"/>
        </w:rPr>
        <w:tab/>
      </w:r>
      <w:r>
        <w:rPr>
          <w:rFonts w:ascii="Arial" w:hAnsi="Arial" w:cs="Arial"/>
        </w:rPr>
        <w:tab/>
      </w:r>
      <w:r>
        <w:rPr>
          <w:rFonts w:ascii="Arial" w:hAnsi="Arial" w:cs="Arial"/>
        </w:rPr>
        <w:tab/>
        <w:t xml:space="preserve">:  </w:t>
      </w:r>
      <w:r>
        <w:rPr>
          <w:rFonts w:ascii="Arial" w:hAnsi="Arial" w:cs="Arial"/>
        </w:rPr>
        <w:tab/>
        <w:t xml:space="preserve">  6 dB</w:t>
      </w:r>
    </w:p>
    <w:p w:rsidR="00CD4E9F" w:rsidRDefault="00CD4E9F" w:rsidP="00CD4E9F">
      <w:pPr>
        <w:spacing w:line="360" w:lineRule="auto"/>
        <w:rPr>
          <w:rFonts w:ascii="Arial" w:hAnsi="Arial" w:cs="Arial"/>
        </w:rPr>
      </w:pPr>
      <w:r>
        <w:rPr>
          <w:rFonts w:ascii="Arial" w:hAnsi="Arial" w:cs="Arial"/>
        </w:rPr>
        <w:t>e)         Primary supply</w:t>
      </w:r>
      <w:r>
        <w:rPr>
          <w:rFonts w:ascii="Arial" w:hAnsi="Arial" w:cs="Arial"/>
        </w:rPr>
        <w:tab/>
      </w:r>
      <w:r>
        <w:rPr>
          <w:rFonts w:ascii="Arial" w:hAnsi="Arial" w:cs="Arial"/>
        </w:rPr>
        <w:tab/>
      </w:r>
      <w:r>
        <w:rPr>
          <w:rFonts w:ascii="Arial" w:hAnsi="Arial" w:cs="Arial"/>
        </w:rPr>
        <w:tab/>
      </w:r>
      <w:r>
        <w:rPr>
          <w:rFonts w:ascii="Arial" w:hAnsi="Arial" w:cs="Arial"/>
        </w:rPr>
        <w:tab/>
        <w:t xml:space="preserve">   Internal from the operating carrier set.</w:t>
      </w:r>
    </w:p>
    <w:p w:rsidR="00CD4E9F" w:rsidRDefault="00CD4E9F" w:rsidP="00CD4E9F">
      <w:pPr>
        <w:spacing w:line="360" w:lineRule="auto"/>
        <w:rPr>
          <w:rFonts w:ascii="Arial" w:hAnsi="Arial" w:cs="Arial"/>
        </w:rPr>
      </w:pPr>
      <w:r>
        <w:rPr>
          <w:rFonts w:ascii="Arial" w:hAnsi="Arial" w:cs="Arial"/>
        </w:rPr>
        <w:t>f)</w:t>
      </w:r>
      <w:r>
        <w:rPr>
          <w:rFonts w:ascii="Arial" w:hAnsi="Arial" w:cs="Arial"/>
        </w:rPr>
        <w:tab/>
        <w:t>Insulation</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According to IEC 834-1</w:t>
      </w:r>
      <w:proofErr w:type="gramStart"/>
      <w:r>
        <w:rPr>
          <w:rFonts w:ascii="Arial" w:hAnsi="Arial" w:cs="Arial"/>
        </w:rPr>
        <w:t>,IEC</w:t>
      </w:r>
      <w:proofErr w:type="gramEnd"/>
      <w:r>
        <w:rPr>
          <w:rFonts w:ascii="Arial" w:hAnsi="Arial" w:cs="Arial"/>
        </w:rPr>
        <w:t>-495.</w:t>
      </w:r>
    </w:p>
    <w:p w:rsidR="00CD4E9F" w:rsidRDefault="00CD4E9F" w:rsidP="00CD4E9F">
      <w:pPr>
        <w:spacing w:line="360" w:lineRule="auto"/>
        <w:rPr>
          <w:rFonts w:ascii="Arial" w:hAnsi="Arial" w:cs="Arial"/>
        </w:rPr>
      </w:pPr>
      <w:r>
        <w:rPr>
          <w:rFonts w:ascii="Arial" w:hAnsi="Arial" w:cs="Arial"/>
        </w:rPr>
        <w:t xml:space="preserve">g) </w:t>
      </w:r>
      <w:r>
        <w:rPr>
          <w:rFonts w:ascii="Arial" w:hAnsi="Arial" w:cs="Arial"/>
        </w:rPr>
        <w:tab/>
        <w:t>Ambient condition</w:t>
      </w:r>
      <w:r>
        <w:rPr>
          <w:rFonts w:ascii="Arial" w:hAnsi="Arial" w:cs="Arial"/>
        </w:rPr>
        <w:tab/>
      </w:r>
      <w:r>
        <w:rPr>
          <w:rFonts w:ascii="Arial" w:hAnsi="Arial" w:cs="Arial"/>
        </w:rPr>
        <w:tab/>
      </w:r>
      <w:r>
        <w:rPr>
          <w:rFonts w:ascii="Arial" w:hAnsi="Arial" w:cs="Arial"/>
        </w:rPr>
        <w:tab/>
      </w:r>
      <w:r>
        <w:rPr>
          <w:rFonts w:ascii="Arial" w:hAnsi="Arial" w:cs="Arial"/>
        </w:rPr>
        <w:tab/>
        <w:t xml:space="preserve">:  Adjustable between 0 to 9 </w:t>
      </w:r>
      <w:proofErr w:type="spellStart"/>
      <w:r>
        <w:rPr>
          <w:rFonts w:ascii="Arial" w:hAnsi="Arial" w:cs="Arial"/>
        </w:rPr>
        <w:t>dB.</w:t>
      </w:r>
      <w:proofErr w:type="spellEnd"/>
    </w:p>
    <w:p w:rsidR="00CD4E9F" w:rsidRDefault="00CD4E9F" w:rsidP="00CD4E9F">
      <w:pPr>
        <w:spacing w:line="360" w:lineRule="auto"/>
        <w:rPr>
          <w:rFonts w:ascii="Arial" w:hAnsi="Arial" w:cs="Arial"/>
        </w:rPr>
      </w:pPr>
      <w:r>
        <w:rPr>
          <w:rFonts w:ascii="Arial" w:hAnsi="Arial" w:cs="Arial"/>
        </w:rPr>
        <w:t>h)</w:t>
      </w:r>
      <w:r>
        <w:rPr>
          <w:rFonts w:ascii="Arial" w:hAnsi="Arial" w:cs="Arial"/>
        </w:rPr>
        <w:tab/>
        <w:t>Guard channel frequency</w:t>
      </w:r>
      <w:r>
        <w:rPr>
          <w:rFonts w:ascii="Arial" w:hAnsi="Arial" w:cs="Arial"/>
        </w:rPr>
        <w:tab/>
      </w:r>
      <w:r>
        <w:rPr>
          <w:rFonts w:ascii="Arial" w:hAnsi="Arial" w:cs="Arial"/>
        </w:rPr>
        <w:tab/>
      </w:r>
      <w:r>
        <w:rPr>
          <w:rFonts w:ascii="Arial" w:hAnsi="Arial" w:cs="Arial"/>
        </w:rPr>
        <w:tab/>
        <w:t xml:space="preserve">:  3600 </w:t>
      </w:r>
      <w:proofErr w:type="gramStart"/>
      <w:r>
        <w:rPr>
          <w:rFonts w:ascii="Arial" w:hAnsi="Arial" w:cs="Arial"/>
        </w:rPr>
        <w:t>( pilot</w:t>
      </w:r>
      <w:proofErr w:type="gramEnd"/>
      <w:r>
        <w:rPr>
          <w:rFonts w:ascii="Arial" w:hAnsi="Arial" w:cs="Arial"/>
        </w:rPr>
        <w:t xml:space="preserve"> of carrier set)</w:t>
      </w:r>
    </w:p>
    <w:p w:rsidR="00CD4E9F" w:rsidRDefault="00CD4E9F" w:rsidP="00CD4E9F">
      <w:pPr>
        <w:spacing w:line="360" w:lineRule="auto"/>
        <w:rPr>
          <w:rFonts w:ascii="Arial" w:hAnsi="Arial" w:cs="Arial"/>
        </w:rPr>
      </w:pPr>
      <w:r>
        <w:rPr>
          <w:rFonts w:ascii="Arial" w:hAnsi="Arial" w:cs="Arial"/>
        </w:rPr>
        <w:t>i)</w:t>
      </w:r>
      <w:r>
        <w:rPr>
          <w:rFonts w:ascii="Arial" w:hAnsi="Arial" w:cs="Arial"/>
        </w:rPr>
        <w:tab/>
        <w:t>Trip / Test signal frequency</w:t>
      </w:r>
      <w:r>
        <w:rPr>
          <w:rFonts w:ascii="Arial" w:hAnsi="Arial" w:cs="Arial"/>
        </w:rPr>
        <w:tab/>
      </w:r>
      <w:r>
        <w:rPr>
          <w:rFonts w:ascii="Arial" w:hAnsi="Arial" w:cs="Arial"/>
        </w:rPr>
        <w:tab/>
        <w:t xml:space="preserve">:   </w:t>
      </w:r>
      <w:r>
        <w:rPr>
          <w:rFonts w:ascii="Arial" w:hAnsi="Arial" w:cs="Arial"/>
        </w:rPr>
        <w:tab/>
        <w:t xml:space="preserve">   Within the speech band 300 to 2000 Hz.</w:t>
      </w:r>
    </w:p>
    <w:p w:rsidR="00CD4E9F" w:rsidRDefault="00CD4E9F" w:rsidP="00CD4E9F">
      <w:pPr>
        <w:rPr>
          <w:rFonts w:ascii="Arial" w:hAnsi="Arial" w:cs="Arial"/>
        </w:rPr>
      </w:pPr>
      <w:r>
        <w:rPr>
          <w:rFonts w:ascii="Arial" w:hAnsi="Arial" w:cs="Arial"/>
        </w:rPr>
        <w:t xml:space="preserve">j) </w:t>
      </w:r>
      <w:r>
        <w:rPr>
          <w:rFonts w:ascii="Arial" w:hAnsi="Arial" w:cs="Arial"/>
        </w:rPr>
        <w:tab/>
        <w:t xml:space="preserve">Secure against </w:t>
      </w:r>
      <w:r>
        <w:rPr>
          <w:rFonts w:ascii="Arial" w:hAnsi="Arial" w:cs="Arial"/>
        </w:rPr>
        <w:tab/>
      </w:r>
      <w:r>
        <w:rPr>
          <w:rFonts w:ascii="Arial" w:hAnsi="Arial" w:cs="Arial"/>
        </w:rPr>
        <w:tab/>
      </w:r>
      <w:r>
        <w:rPr>
          <w:rFonts w:ascii="Arial" w:hAnsi="Arial" w:cs="Arial"/>
        </w:rPr>
        <w:tab/>
      </w:r>
      <w:r>
        <w:rPr>
          <w:rFonts w:ascii="Arial" w:hAnsi="Arial" w:cs="Arial"/>
        </w:rPr>
        <w:tab/>
        <w:t>: continuous or impulsive, speech and</w:t>
      </w:r>
      <w:r>
        <w:rPr>
          <w:rFonts w:ascii="Arial" w:hAnsi="Arial" w:cs="Arial"/>
        </w:rPr>
        <w:tab/>
      </w:r>
      <w:r>
        <w:rPr>
          <w:rFonts w:ascii="Arial" w:hAnsi="Arial" w:cs="Arial"/>
        </w:rPr>
        <w:tab/>
      </w:r>
      <w:r>
        <w:rPr>
          <w:rFonts w:ascii="Arial" w:hAnsi="Arial" w:cs="Arial"/>
        </w:rPr>
        <w:tab/>
      </w:r>
      <w:r>
        <w:rPr>
          <w:rFonts w:ascii="Arial" w:hAnsi="Arial" w:cs="Arial"/>
        </w:rPr>
        <w:tab/>
        <w:t xml:space="preserve">      </w:t>
      </w:r>
      <w:r>
        <w:rPr>
          <w:rFonts w:ascii="Arial" w:hAnsi="Arial" w:cs="Arial"/>
        </w:rPr>
        <w:tab/>
      </w:r>
      <w:r>
        <w:rPr>
          <w:rFonts w:ascii="Arial" w:hAnsi="Arial" w:cs="Arial"/>
        </w:rPr>
        <w:tab/>
        <w:t xml:space="preserve"> </w:t>
      </w:r>
      <w:r>
        <w:rPr>
          <w:rFonts w:ascii="Arial" w:hAnsi="Arial" w:cs="Arial"/>
        </w:rPr>
        <w:tab/>
        <w:t xml:space="preserve">  </w:t>
      </w:r>
      <w:proofErr w:type="gramStart"/>
      <w:r>
        <w:rPr>
          <w:rFonts w:ascii="Arial" w:hAnsi="Arial" w:cs="Arial"/>
        </w:rPr>
        <w:t>sweep  tones</w:t>
      </w:r>
      <w:proofErr w:type="gramEnd"/>
      <w:r>
        <w:rPr>
          <w:rFonts w:ascii="Arial" w:hAnsi="Arial" w:cs="Arial"/>
        </w:rPr>
        <w:t xml:space="preserve"> DTMF in-band </w:t>
      </w:r>
      <w:proofErr w:type="spellStart"/>
      <w:r>
        <w:rPr>
          <w:rFonts w:ascii="Arial" w:hAnsi="Arial" w:cs="Arial"/>
        </w:rPr>
        <w:t>signaling</w:t>
      </w:r>
      <w:proofErr w:type="spellEnd"/>
    </w:p>
    <w:p w:rsidR="00CD4E9F" w:rsidRDefault="00CD4E9F" w:rsidP="00CD4E9F">
      <w:pPr>
        <w:rPr>
          <w:rFonts w:ascii="Arial" w:hAnsi="Arial" w:cs="Arial"/>
        </w:rPr>
      </w:pPr>
      <w:r>
        <w:rPr>
          <w:rFonts w:ascii="Arial" w:hAnsi="Arial" w:cs="Arial"/>
        </w:rPr>
        <w:t xml:space="preserve">k) </w:t>
      </w:r>
      <w:r>
        <w:rPr>
          <w:rFonts w:ascii="Arial" w:hAnsi="Arial" w:cs="Arial"/>
        </w:rPr>
        <w:tab/>
        <w:t>Bandwidth requirement</w:t>
      </w:r>
      <w:r>
        <w:rPr>
          <w:rFonts w:ascii="Arial" w:hAnsi="Arial" w:cs="Arial"/>
        </w:rPr>
        <w:tab/>
      </w:r>
      <w:r>
        <w:rPr>
          <w:rFonts w:ascii="Arial" w:hAnsi="Arial" w:cs="Arial"/>
        </w:rPr>
        <w:tab/>
      </w:r>
      <w:r>
        <w:rPr>
          <w:rFonts w:ascii="Arial" w:hAnsi="Arial" w:cs="Arial"/>
        </w:rPr>
        <w:tab/>
        <w:t xml:space="preserve">: </w:t>
      </w:r>
      <w:proofErr w:type="gramStart"/>
      <w:r>
        <w:rPr>
          <w:rFonts w:ascii="Arial" w:hAnsi="Arial" w:cs="Arial"/>
        </w:rPr>
        <w:t>NIL ,PLC</w:t>
      </w:r>
      <w:proofErr w:type="gramEnd"/>
      <w:r>
        <w:rPr>
          <w:rFonts w:ascii="Arial" w:hAnsi="Arial" w:cs="Arial"/>
        </w:rPr>
        <w:t xml:space="preserve"> pilot signal or own guard signal </w:t>
      </w:r>
    </w:p>
    <w:p w:rsidR="00CD4E9F" w:rsidRDefault="00CD4E9F" w:rsidP="00CD4E9F">
      <w:pPr>
        <w:spacing w:line="360" w:lineRule="auto"/>
        <w:rPr>
          <w:rFonts w:ascii="Arial" w:hAnsi="Arial" w:cs="Arial"/>
        </w:rPr>
      </w:pPr>
      <w:r>
        <w:rPr>
          <w:rFonts w:ascii="Arial" w:hAnsi="Arial" w:cs="Arial"/>
        </w:rPr>
        <w:tab/>
        <w:t xml:space="preserve">Guard Signal </w:t>
      </w:r>
      <w:r>
        <w:rPr>
          <w:rFonts w:ascii="Arial" w:hAnsi="Arial" w:cs="Arial"/>
        </w:rPr>
        <w:tab/>
      </w:r>
      <w:r>
        <w:rPr>
          <w:rFonts w:ascii="Arial" w:hAnsi="Arial" w:cs="Arial"/>
        </w:rPr>
        <w:tab/>
      </w:r>
      <w:r>
        <w:rPr>
          <w:rFonts w:ascii="Arial" w:hAnsi="Arial" w:cs="Arial"/>
        </w:rPr>
        <w:tab/>
      </w:r>
      <w:r>
        <w:rPr>
          <w:rFonts w:ascii="Arial" w:hAnsi="Arial" w:cs="Arial"/>
        </w:rPr>
        <w:tab/>
        <w:t xml:space="preserve"> </w:t>
      </w:r>
      <w:r>
        <w:rPr>
          <w:rFonts w:ascii="Arial" w:hAnsi="Arial" w:cs="Arial"/>
        </w:rPr>
        <w:tab/>
        <w:t xml:space="preserve">  above speech band of 2000HZ</w:t>
      </w:r>
    </w:p>
    <w:p w:rsidR="00CD4E9F" w:rsidRDefault="00CD4E9F" w:rsidP="00CD4E9F">
      <w:pPr>
        <w:rPr>
          <w:rFonts w:ascii="Arial" w:hAnsi="Arial" w:cs="Arial"/>
        </w:rPr>
      </w:pPr>
      <w:r>
        <w:rPr>
          <w:rFonts w:ascii="Arial" w:hAnsi="Arial" w:cs="Arial"/>
        </w:rPr>
        <w:t>l)</w:t>
      </w:r>
      <w:r>
        <w:rPr>
          <w:rFonts w:ascii="Arial" w:hAnsi="Arial" w:cs="Arial"/>
        </w:rPr>
        <w:tab/>
        <w:t>Command input</w:t>
      </w:r>
      <w:r>
        <w:rPr>
          <w:rFonts w:ascii="Arial" w:hAnsi="Arial" w:cs="Arial"/>
        </w:rPr>
        <w:tab/>
      </w:r>
      <w:r>
        <w:rPr>
          <w:rFonts w:ascii="Arial" w:hAnsi="Arial" w:cs="Arial"/>
        </w:rPr>
        <w:tab/>
      </w:r>
      <w:r>
        <w:rPr>
          <w:rFonts w:ascii="Arial" w:hAnsi="Arial" w:cs="Arial"/>
        </w:rPr>
        <w:tab/>
      </w:r>
      <w:r>
        <w:rPr>
          <w:rFonts w:ascii="Arial" w:hAnsi="Arial" w:cs="Arial"/>
        </w:rPr>
        <w:tab/>
        <w:t xml:space="preserve">: Minimum 2 </w:t>
      </w:r>
      <w:proofErr w:type="spellStart"/>
      <w:r>
        <w:rPr>
          <w:rFonts w:ascii="Arial" w:hAnsi="Arial" w:cs="Arial"/>
        </w:rPr>
        <w:t>nos</w:t>
      </w:r>
      <w:proofErr w:type="spellEnd"/>
      <w:r>
        <w:rPr>
          <w:rFonts w:ascii="Arial" w:hAnsi="Arial" w:cs="Arial"/>
        </w:rPr>
        <w:t xml:space="preserve"> </w:t>
      </w:r>
      <w:proofErr w:type="spellStart"/>
      <w:r>
        <w:rPr>
          <w:rFonts w:ascii="Arial" w:hAnsi="Arial" w:cs="Arial"/>
        </w:rPr>
        <w:t>upto</w:t>
      </w:r>
      <w:proofErr w:type="spellEnd"/>
      <w:r>
        <w:rPr>
          <w:rFonts w:ascii="Arial" w:hAnsi="Arial" w:cs="Arial"/>
        </w:rPr>
        <w:t xml:space="preserve"> coupler type per </w:t>
      </w:r>
    </w:p>
    <w:p w:rsidR="00CD4E9F" w:rsidRDefault="00CD4E9F" w:rsidP="00CD4E9F">
      <w:pPr>
        <w:rPr>
          <w:rFonts w:ascii="Arial" w:hAnsi="Arial" w:cs="Arial"/>
        </w:rPr>
      </w:pPr>
      <w:r>
        <w:rPr>
          <w:rFonts w:ascii="Arial" w:hAnsi="Arial" w:cs="Arial"/>
        </w:rPr>
        <w:t xml:space="preserve"> </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   </w:t>
      </w:r>
      <w:proofErr w:type="gramStart"/>
      <w:r>
        <w:rPr>
          <w:rFonts w:ascii="Arial" w:hAnsi="Arial" w:cs="Arial"/>
        </w:rPr>
        <w:t>interface</w:t>
      </w:r>
      <w:proofErr w:type="gramEnd"/>
      <w:r>
        <w:rPr>
          <w:rFonts w:ascii="Arial" w:hAnsi="Arial" w:cs="Arial"/>
        </w:rPr>
        <w:t xml:space="preserve"> module</w:t>
      </w:r>
    </w:p>
    <w:p w:rsidR="00CD4E9F" w:rsidRDefault="00CD4E9F" w:rsidP="00CD4E9F">
      <w:pPr>
        <w:spacing w:line="360" w:lineRule="auto"/>
        <w:rPr>
          <w:rFonts w:ascii="Arial" w:hAnsi="Arial" w:cs="Arial"/>
        </w:rPr>
      </w:pPr>
      <w:r>
        <w:rPr>
          <w:rFonts w:ascii="Arial" w:hAnsi="Arial" w:cs="Arial"/>
        </w:rPr>
        <w:t>m)</w:t>
      </w:r>
      <w:r>
        <w:rPr>
          <w:rFonts w:ascii="Arial" w:hAnsi="Arial" w:cs="Arial"/>
        </w:rPr>
        <w:tab/>
        <w:t>Methods of tripping</w:t>
      </w:r>
      <w:r>
        <w:rPr>
          <w:rFonts w:ascii="Arial" w:hAnsi="Arial" w:cs="Arial"/>
        </w:rPr>
        <w:tab/>
      </w:r>
      <w:r>
        <w:rPr>
          <w:rFonts w:ascii="Arial" w:hAnsi="Arial" w:cs="Arial"/>
        </w:rPr>
        <w:tab/>
      </w:r>
      <w:r>
        <w:rPr>
          <w:rFonts w:ascii="Arial" w:hAnsi="Arial" w:cs="Arial"/>
        </w:rPr>
        <w:tab/>
      </w:r>
      <w:r>
        <w:rPr>
          <w:rFonts w:ascii="Arial" w:hAnsi="Arial" w:cs="Arial"/>
        </w:rPr>
        <w:tab/>
        <w:t xml:space="preserve">: contact or </w:t>
      </w:r>
      <w:proofErr w:type="gramStart"/>
      <w:r>
        <w:rPr>
          <w:rFonts w:ascii="Arial" w:hAnsi="Arial" w:cs="Arial"/>
        </w:rPr>
        <w:t>battery ,</w:t>
      </w:r>
      <w:proofErr w:type="gramEnd"/>
      <w:r>
        <w:rPr>
          <w:rFonts w:ascii="Arial" w:hAnsi="Arial" w:cs="Arial"/>
        </w:rPr>
        <w:t xml:space="preserve"> or dry contact</w:t>
      </w:r>
    </w:p>
    <w:p w:rsidR="00CD4E9F" w:rsidRDefault="00CD4E9F" w:rsidP="00CD4E9F">
      <w:pPr>
        <w:spacing w:line="360" w:lineRule="auto"/>
        <w:rPr>
          <w:rFonts w:ascii="Arial" w:hAnsi="Arial" w:cs="Arial"/>
        </w:rPr>
      </w:pPr>
      <w:r>
        <w:rPr>
          <w:rFonts w:ascii="Arial" w:hAnsi="Arial" w:cs="Arial"/>
        </w:rPr>
        <w:t>n)</w:t>
      </w:r>
      <w:r>
        <w:rPr>
          <w:rFonts w:ascii="Arial" w:hAnsi="Arial" w:cs="Arial"/>
        </w:rPr>
        <w:tab/>
        <w:t>Voltage ranges</w:t>
      </w:r>
      <w:r>
        <w:rPr>
          <w:rFonts w:ascii="Arial" w:hAnsi="Arial" w:cs="Arial"/>
        </w:rPr>
        <w:tab/>
      </w:r>
      <w:r>
        <w:rPr>
          <w:rFonts w:ascii="Arial" w:hAnsi="Arial" w:cs="Arial"/>
        </w:rPr>
        <w:tab/>
      </w:r>
      <w:r>
        <w:rPr>
          <w:rFonts w:ascii="Arial" w:hAnsi="Arial" w:cs="Arial"/>
        </w:rPr>
        <w:tab/>
      </w:r>
      <w:r>
        <w:rPr>
          <w:rFonts w:ascii="Arial" w:hAnsi="Arial" w:cs="Arial"/>
        </w:rPr>
        <w:tab/>
        <w:t>:  220 VDC</w:t>
      </w:r>
    </w:p>
    <w:p w:rsidR="0080454A" w:rsidRDefault="0080454A" w:rsidP="00CD4E9F">
      <w:pPr>
        <w:tabs>
          <w:tab w:val="left" w:pos="6465"/>
        </w:tabs>
        <w:spacing w:line="360" w:lineRule="auto"/>
      </w:pPr>
    </w:p>
    <w:p w:rsidR="0080454A" w:rsidRDefault="0080454A" w:rsidP="00CD4E9F">
      <w:pPr>
        <w:tabs>
          <w:tab w:val="left" w:pos="6465"/>
        </w:tabs>
        <w:spacing w:line="360" w:lineRule="auto"/>
      </w:pPr>
    </w:p>
    <w:p w:rsidR="0080454A" w:rsidRDefault="0080454A" w:rsidP="00CD4E9F">
      <w:pPr>
        <w:tabs>
          <w:tab w:val="left" w:pos="6465"/>
        </w:tabs>
        <w:spacing w:line="360" w:lineRule="auto"/>
      </w:pPr>
    </w:p>
    <w:p w:rsidR="00CD4E9F" w:rsidRDefault="00CD4E9F" w:rsidP="00CD4E9F">
      <w:pPr>
        <w:tabs>
          <w:tab w:val="left" w:pos="6465"/>
        </w:tabs>
        <w:spacing w:line="360" w:lineRule="auto"/>
        <w:rPr>
          <w:rFonts w:ascii="Times New Roman" w:hAnsi="Times New Roman" w:cs="Times New Roman"/>
          <w:sz w:val="20"/>
        </w:rPr>
      </w:pPr>
      <w:r>
        <w:lastRenderedPageBreak/>
        <w:tab/>
      </w:r>
    </w:p>
    <w:p w:rsidR="00CD4E9F" w:rsidRPr="00EE0948" w:rsidRDefault="0080454A" w:rsidP="00EE0948">
      <w:pPr>
        <w:tabs>
          <w:tab w:val="left" w:pos="6225"/>
        </w:tabs>
        <w:rPr>
          <w:rFonts w:ascii="Arial" w:hAnsi="Arial" w:cs="Arial"/>
          <w:b/>
          <w:bCs/>
          <w:u w:val="single"/>
        </w:rPr>
      </w:pPr>
      <w:r>
        <w:rPr>
          <w:rFonts w:ascii="Arial" w:hAnsi="Arial" w:cs="Arial"/>
          <w:b/>
          <w:bCs/>
        </w:rPr>
        <w:t xml:space="preserve">                 </w:t>
      </w:r>
      <w:r w:rsidRPr="00EE0948">
        <w:rPr>
          <w:rFonts w:ascii="Arial" w:hAnsi="Arial" w:cs="Arial"/>
          <w:b/>
          <w:bCs/>
          <w:u w:val="single"/>
        </w:rPr>
        <w:t xml:space="preserve">TECHNICAL SPECIFICATIONS </w:t>
      </w:r>
      <w:r w:rsidR="00CD4E9F" w:rsidRPr="00EE0948">
        <w:rPr>
          <w:rFonts w:ascii="Arial" w:hAnsi="Arial" w:cs="Arial"/>
          <w:b/>
          <w:bCs/>
          <w:u w:val="single"/>
        </w:rPr>
        <w:t xml:space="preserve">REMOTE TERMINAL UNIT (RTU) </w:t>
      </w:r>
    </w:p>
    <w:p w:rsidR="00CD4E9F" w:rsidRDefault="00CD4E9F" w:rsidP="00CD4E9F">
      <w:pPr>
        <w:spacing w:line="360" w:lineRule="auto"/>
        <w:jc w:val="both"/>
        <w:rPr>
          <w:rFonts w:ascii="Arial" w:hAnsi="Arial" w:cs="Arial"/>
        </w:rPr>
      </w:pPr>
      <w:r>
        <w:rPr>
          <w:rFonts w:ascii="Arial" w:hAnsi="Arial" w:cs="Arial"/>
        </w:rPr>
        <w:t>RTU shall be capable of providing all functions specified herein with the addition of the necessary hardware and software modules in the field when required by owner.</w:t>
      </w:r>
    </w:p>
    <w:p w:rsidR="00CD4E9F" w:rsidRDefault="00CD4E9F" w:rsidP="00CD4E9F">
      <w:pPr>
        <w:spacing w:line="360" w:lineRule="auto"/>
        <w:jc w:val="both"/>
        <w:rPr>
          <w:rFonts w:ascii="Times New Roman" w:hAnsi="Times New Roman" w:cs="Times New Roman"/>
          <w:sz w:val="20"/>
        </w:rPr>
      </w:pPr>
      <w:r>
        <w:rPr>
          <w:rFonts w:ascii="Arial" w:hAnsi="Arial" w:cs="Arial"/>
        </w:rPr>
        <w:t>The RTU shall be used for real time supervision and control of substation/power plant through owner’s regional SCADA systems. LDEM shall be used for local data acquisition, monitoring and control.</w:t>
      </w:r>
    </w:p>
    <w:p w:rsidR="00CD4E9F" w:rsidRDefault="00CD4E9F" w:rsidP="00CD4E9F">
      <w:pPr>
        <w:spacing w:line="360" w:lineRule="auto"/>
        <w:jc w:val="both"/>
        <w:rPr>
          <w:rFonts w:ascii="Arial" w:hAnsi="Arial" w:cs="Arial"/>
        </w:rPr>
      </w:pPr>
      <w:r>
        <w:rPr>
          <w:rFonts w:ascii="Arial" w:hAnsi="Arial" w:cs="Arial"/>
        </w:rPr>
        <w:t>1.0</w:t>
      </w:r>
      <w:r>
        <w:rPr>
          <w:rFonts w:ascii="Arial" w:hAnsi="Arial" w:cs="Arial"/>
        </w:rPr>
        <w:tab/>
        <w:t>The RTUs shall be capable of performing the following functions:</w:t>
      </w:r>
    </w:p>
    <w:p w:rsidR="00CD4E9F" w:rsidRDefault="00CD4E9F" w:rsidP="00CD4E9F">
      <w:pPr>
        <w:ind w:left="720" w:hanging="720"/>
        <w:jc w:val="both"/>
        <w:rPr>
          <w:rFonts w:ascii="Arial" w:hAnsi="Arial" w:cs="Arial"/>
        </w:rPr>
      </w:pPr>
      <w:r>
        <w:rPr>
          <w:rFonts w:ascii="Arial" w:hAnsi="Arial" w:cs="Arial"/>
        </w:rPr>
        <w:t>(a)</w:t>
      </w:r>
      <w:r>
        <w:rPr>
          <w:rFonts w:ascii="Arial" w:hAnsi="Arial" w:cs="Arial"/>
        </w:rPr>
        <w:tab/>
        <w:t>Designed around an open ended distributed processing configuration consisting of main processor, peripheral I/O modules, termination panels, power supplies &amp; communication equipment/interface.</w:t>
      </w:r>
    </w:p>
    <w:p w:rsidR="00CD4E9F" w:rsidRDefault="00CD4E9F" w:rsidP="00CD4E9F">
      <w:pPr>
        <w:ind w:left="720" w:hanging="720"/>
        <w:jc w:val="both"/>
        <w:rPr>
          <w:rFonts w:ascii="Arial" w:hAnsi="Arial" w:cs="Arial"/>
        </w:rPr>
      </w:pPr>
    </w:p>
    <w:p w:rsidR="00CD4E9F" w:rsidRDefault="00CD4E9F" w:rsidP="00CD4E9F">
      <w:pPr>
        <w:ind w:left="720" w:hanging="720"/>
        <w:jc w:val="both"/>
        <w:rPr>
          <w:rFonts w:ascii="Arial" w:hAnsi="Arial" w:cs="Arial"/>
        </w:rPr>
      </w:pPr>
      <w:r>
        <w:rPr>
          <w:rFonts w:ascii="Arial" w:hAnsi="Arial" w:cs="Arial"/>
        </w:rPr>
        <w:t>(b)</w:t>
      </w:r>
      <w:r>
        <w:rPr>
          <w:rFonts w:ascii="Arial" w:hAnsi="Arial" w:cs="Arial"/>
        </w:rPr>
        <w:tab/>
        <w:t xml:space="preserve">Collecting, processing and transmitting   status changes, accumulated values and </w:t>
      </w:r>
      <w:proofErr w:type="spellStart"/>
      <w:r>
        <w:rPr>
          <w:rFonts w:ascii="Arial" w:hAnsi="Arial" w:cs="Arial"/>
        </w:rPr>
        <w:t>analog</w:t>
      </w:r>
      <w:proofErr w:type="spellEnd"/>
      <w:r>
        <w:rPr>
          <w:rFonts w:ascii="Arial" w:hAnsi="Arial" w:cs="Arial"/>
        </w:rPr>
        <w:t xml:space="preserve">   values.</w:t>
      </w:r>
    </w:p>
    <w:p w:rsidR="00CD4E9F" w:rsidRDefault="00CD4E9F" w:rsidP="00CD4E9F">
      <w:pPr>
        <w:jc w:val="both"/>
        <w:rPr>
          <w:rFonts w:ascii="Arial" w:hAnsi="Arial" w:cs="Arial"/>
        </w:rPr>
      </w:pPr>
    </w:p>
    <w:p w:rsidR="00CD4E9F" w:rsidRDefault="00CD4E9F" w:rsidP="00CD4E9F">
      <w:pPr>
        <w:jc w:val="both"/>
        <w:rPr>
          <w:rFonts w:ascii="Arial" w:hAnsi="Arial" w:cs="Arial"/>
        </w:rPr>
      </w:pPr>
      <w:r>
        <w:rPr>
          <w:rFonts w:ascii="Arial" w:hAnsi="Arial" w:cs="Arial"/>
        </w:rPr>
        <w:t>(c)</w:t>
      </w:r>
      <w:r>
        <w:rPr>
          <w:rFonts w:ascii="Arial" w:hAnsi="Arial" w:cs="Arial"/>
        </w:rPr>
        <w:tab/>
        <w:t xml:space="preserve">Time resolution for time tagged events 1 </w:t>
      </w:r>
      <w:proofErr w:type="spellStart"/>
      <w:proofErr w:type="gramStart"/>
      <w:r>
        <w:rPr>
          <w:rFonts w:ascii="Arial" w:hAnsi="Arial" w:cs="Arial"/>
        </w:rPr>
        <w:t>ms</w:t>
      </w:r>
      <w:proofErr w:type="spellEnd"/>
      <w:proofErr w:type="gramEnd"/>
    </w:p>
    <w:p w:rsidR="00CD4E9F" w:rsidRDefault="00CD4E9F" w:rsidP="00CD4E9F">
      <w:pPr>
        <w:ind w:left="720" w:hanging="720"/>
        <w:jc w:val="both"/>
        <w:rPr>
          <w:rFonts w:ascii="Arial" w:hAnsi="Arial" w:cs="Arial"/>
          <w:sz w:val="12"/>
        </w:rPr>
      </w:pPr>
    </w:p>
    <w:p w:rsidR="00CD4E9F" w:rsidRDefault="00CD4E9F" w:rsidP="00CD4E9F">
      <w:pPr>
        <w:ind w:left="720" w:hanging="720"/>
        <w:jc w:val="both"/>
        <w:rPr>
          <w:rFonts w:ascii="Arial" w:hAnsi="Arial" w:cs="Arial"/>
        </w:rPr>
      </w:pPr>
      <w:r>
        <w:rPr>
          <w:rFonts w:ascii="Arial" w:hAnsi="Arial" w:cs="Arial"/>
        </w:rPr>
        <w:t>(d)</w:t>
      </w:r>
      <w:r>
        <w:rPr>
          <w:rFonts w:ascii="Arial" w:hAnsi="Arial" w:cs="Arial"/>
        </w:rPr>
        <w:tab/>
        <w:t xml:space="preserve">Receiving and processing digital and </w:t>
      </w:r>
      <w:proofErr w:type="spellStart"/>
      <w:r>
        <w:rPr>
          <w:rFonts w:ascii="Arial" w:hAnsi="Arial" w:cs="Arial"/>
        </w:rPr>
        <w:t>analog</w:t>
      </w:r>
      <w:proofErr w:type="spellEnd"/>
      <w:r>
        <w:rPr>
          <w:rFonts w:ascii="Arial" w:hAnsi="Arial" w:cs="Arial"/>
        </w:rPr>
        <w:t xml:space="preserve"> commands from the master station(s).</w:t>
      </w:r>
    </w:p>
    <w:p w:rsidR="00CD4E9F" w:rsidRDefault="00CD4E9F" w:rsidP="00CD4E9F">
      <w:pPr>
        <w:jc w:val="both"/>
        <w:rPr>
          <w:rFonts w:ascii="Arial" w:hAnsi="Arial" w:cs="Arial"/>
          <w:sz w:val="12"/>
        </w:rPr>
      </w:pPr>
    </w:p>
    <w:p w:rsidR="00CD4E9F" w:rsidRDefault="00CD4E9F" w:rsidP="00CD4E9F">
      <w:pPr>
        <w:jc w:val="both"/>
        <w:rPr>
          <w:rFonts w:ascii="Arial" w:hAnsi="Arial" w:cs="Arial"/>
        </w:rPr>
      </w:pPr>
      <w:r>
        <w:rPr>
          <w:rFonts w:ascii="Arial" w:hAnsi="Arial" w:cs="Arial"/>
        </w:rPr>
        <w:t>(e)</w:t>
      </w:r>
      <w:r>
        <w:rPr>
          <w:rFonts w:ascii="Arial" w:hAnsi="Arial" w:cs="Arial"/>
        </w:rPr>
        <w:tab/>
        <w:t>Accepting polling messages from the master station(s)</w:t>
      </w:r>
    </w:p>
    <w:p w:rsidR="00CD4E9F" w:rsidRDefault="00CD4E9F" w:rsidP="00CD4E9F">
      <w:pPr>
        <w:jc w:val="both"/>
        <w:rPr>
          <w:rFonts w:ascii="Arial" w:hAnsi="Arial" w:cs="Arial"/>
          <w:sz w:val="12"/>
        </w:rPr>
      </w:pPr>
    </w:p>
    <w:p w:rsidR="00CD4E9F" w:rsidRDefault="00CD4E9F" w:rsidP="00CD4E9F">
      <w:pPr>
        <w:jc w:val="both"/>
        <w:rPr>
          <w:rFonts w:ascii="Arial" w:hAnsi="Arial" w:cs="Arial"/>
        </w:rPr>
      </w:pPr>
      <w:r>
        <w:rPr>
          <w:rFonts w:ascii="Arial" w:hAnsi="Arial" w:cs="Arial"/>
        </w:rPr>
        <w:t>(f)</w:t>
      </w:r>
      <w:r>
        <w:rPr>
          <w:rFonts w:ascii="Arial" w:hAnsi="Arial" w:cs="Arial"/>
        </w:rPr>
        <w:tab/>
        <w:t>Supporting data transmission rates from 100 to 9600 bits per second.</w:t>
      </w:r>
    </w:p>
    <w:p w:rsidR="00CD4E9F" w:rsidRDefault="00CD4E9F" w:rsidP="00CD4E9F">
      <w:pPr>
        <w:ind w:left="720" w:hanging="720"/>
        <w:jc w:val="both"/>
        <w:rPr>
          <w:rFonts w:ascii="Arial" w:hAnsi="Arial" w:cs="Arial"/>
          <w:sz w:val="12"/>
        </w:rPr>
      </w:pPr>
    </w:p>
    <w:p w:rsidR="00CD4E9F" w:rsidRDefault="00CD4E9F" w:rsidP="00CD4E9F">
      <w:pPr>
        <w:ind w:left="720" w:hanging="720"/>
        <w:jc w:val="both"/>
        <w:rPr>
          <w:rFonts w:ascii="Arial" w:hAnsi="Arial" w:cs="Arial"/>
        </w:rPr>
      </w:pPr>
      <w:r>
        <w:rPr>
          <w:rFonts w:ascii="Arial" w:hAnsi="Arial" w:cs="Arial"/>
        </w:rPr>
        <w:t>(g)</w:t>
      </w:r>
      <w:r>
        <w:rPr>
          <w:rFonts w:ascii="Arial" w:hAnsi="Arial" w:cs="Arial"/>
        </w:rPr>
        <w:tab/>
        <w:t>Supporting minimum four communication ports on outgoing side to interact with multiple Masters on con-current protocols.</w:t>
      </w:r>
    </w:p>
    <w:p w:rsidR="00CD4E9F" w:rsidRDefault="00CD4E9F" w:rsidP="00CD4E9F">
      <w:pPr>
        <w:jc w:val="both"/>
        <w:rPr>
          <w:rFonts w:ascii="Arial" w:hAnsi="Arial" w:cs="Arial"/>
          <w:sz w:val="12"/>
        </w:rPr>
      </w:pPr>
    </w:p>
    <w:p w:rsidR="00CD4E9F" w:rsidRDefault="00CD4E9F" w:rsidP="00CD4E9F">
      <w:pPr>
        <w:jc w:val="both"/>
        <w:rPr>
          <w:rFonts w:ascii="Arial" w:hAnsi="Arial" w:cs="Arial"/>
        </w:rPr>
      </w:pPr>
      <w:r>
        <w:rPr>
          <w:rFonts w:ascii="Arial" w:hAnsi="Arial" w:cs="Arial"/>
        </w:rPr>
        <w:t xml:space="preserve">(h)       Supporting up to 32 IEDs on a RS 485/RS232 port for communicating with </w:t>
      </w:r>
    </w:p>
    <w:p w:rsidR="00CD4E9F" w:rsidRDefault="00CD4E9F" w:rsidP="00CD4E9F">
      <w:pPr>
        <w:ind w:firstLine="720"/>
        <w:jc w:val="both"/>
        <w:rPr>
          <w:rFonts w:ascii="Arial" w:hAnsi="Arial" w:cs="Arial"/>
        </w:rPr>
      </w:pPr>
      <w:proofErr w:type="gramStart"/>
      <w:r>
        <w:rPr>
          <w:rFonts w:ascii="Arial" w:hAnsi="Arial" w:cs="Arial"/>
        </w:rPr>
        <w:t>61850  compliant</w:t>
      </w:r>
      <w:proofErr w:type="gramEnd"/>
      <w:r>
        <w:rPr>
          <w:rFonts w:ascii="Arial" w:hAnsi="Arial" w:cs="Arial"/>
        </w:rPr>
        <w:t xml:space="preserve"> systems. </w:t>
      </w:r>
    </w:p>
    <w:p w:rsidR="00CD4E9F" w:rsidRDefault="00CD4E9F" w:rsidP="00CD4E9F">
      <w:pPr>
        <w:ind w:left="720" w:hanging="720"/>
        <w:jc w:val="both"/>
        <w:rPr>
          <w:rFonts w:ascii="Arial" w:hAnsi="Arial" w:cs="Arial"/>
          <w:sz w:val="12"/>
        </w:rPr>
      </w:pPr>
    </w:p>
    <w:p w:rsidR="00CD4E9F" w:rsidRDefault="00CD4E9F" w:rsidP="00CD4E9F">
      <w:pPr>
        <w:ind w:left="720" w:hanging="720"/>
        <w:jc w:val="both"/>
        <w:rPr>
          <w:rFonts w:ascii="Arial" w:hAnsi="Arial" w:cs="Arial"/>
        </w:rPr>
      </w:pPr>
      <w:r>
        <w:rPr>
          <w:rFonts w:ascii="Arial" w:hAnsi="Arial" w:cs="Arial"/>
        </w:rPr>
        <w:t>(i)</w:t>
      </w:r>
      <w:r>
        <w:rPr>
          <w:rFonts w:ascii="Arial" w:hAnsi="Arial" w:cs="Arial"/>
        </w:rPr>
        <w:tab/>
        <w:t>Support Multi-tasking, to enable RTU to concurrently scan input status, whilst executing application program or reporting functions.</w:t>
      </w:r>
    </w:p>
    <w:p w:rsidR="00CD4E9F" w:rsidRDefault="00CD4E9F" w:rsidP="00CD4E9F">
      <w:pPr>
        <w:ind w:left="720" w:hanging="720"/>
        <w:jc w:val="both"/>
        <w:rPr>
          <w:rFonts w:ascii="Arial" w:hAnsi="Arial" w:cs="Arial"/>
          <w:sz w:val="12"/>
        </w:rPr>
      </w:pPr>
    </w:p>
    <w:p w:rsidR="00CD4E9F" w:rsidRDefault="00CD4E9F" w:rsidP="00CD4E9F">
      <w:pPr>
        <w:ind w:left="720" w:hanging="720"/>
        <w:jc w:val="both"/>
        <w:rPr>
          <w:rFonts w:ascii="Arial" w:hAnsi="Arial" w:cs="Arial"/>
        </w:rPr>
      </w:pPr>
      <w:r>
        <w:rPr>
          <w:rFonts w:ascii="Arial" w:hAnsi="Arial" w:cs="Arial"/>
        </w:rPr>
        <w:lastRenderedPageBreak/>
        <w:t>(j)</w:t>
      </w:r>
      <w:r>
        <w:rPr>
          <w:rFonts w:ascii="Arial" w:hAnsi="Arial" w:cs="Arial"/>
        </w:rPr>
        <w:tab/>
        <w:t>The microprocessor-based common logic should have Compact Flash RAM for storage of configuration files and shall support WEB server diagnosis.</w:t>
      </w:r>
    </w:p>
    <w:p w:rsidR="00CD4E9F" w:rsidRDefault="00CD4E9F" w:rsidP="00CD4E9F">
      <w:pPr>
        <w:ind w:left="720" w:hanging="720"/>
        <w:jc w:val="both"/>
        <w:rPr>
          <w:rFonts w:ascii="Arial" w:hAnsi="Arial" w:cs="Arial"/>
          <w:sz w:val="12"/>
        </w:rPr>
      </w:pPr>
    </w:p>
    <w:p w:rsidR="00CD4E9F" w:rsidRDefault="00CD4E9F" w:rsidP="00CD4E9F">
      <w:pPr>
        <w:ind w:left="720" w:hanging="720"/>
        <w:jc w:val="both"/>
        <w:rPr>
          <w:rFonts w:ascii="Arial" w:hAnsi="Arial" w:cs="Arial"/>
        </w:rPr>
      </w:pPr>
      <w:r>
        <w:rPr>
          <w:rFonts w:ascii="Arial" w:hAnsi="Arial" w:cs="Arial"/>
        </w:rPr>
        <w:t xml:space="preserve">(k)      </w:t>
      </w:r>
      <w:r>
        <w:rPr>
          <w:rFonts w:ascii="Arial" w:hAnsi="Arial" w:cs="Arial"/>
        </w:rPr>
        <w:tab/>
        <w:t>Function of switching of channels if dual data communication channel is available.</w:t>
      </w:r>
    </w:p>
    <w:p w:rsidR="00CD4E9F" w:rsidRDefault="00CD4E9F" w:rsidP="00CD4E9F">
      <w:pPr>
        <w:ind w:left="720" w:hanging="720"/>
        <w:jc w:val="both"/>
        <w:rPr>
          <w:rFonts w:ascii="Arial" w:hAnsi="Arial" w:cs="Arial"/>
          <w:sz w:val="12"/>
        </w:rPr>
      </w:pPr>
    </w:p>
    <w:p w:rsidR="00CD4E9F" w:rsidRDefault="00CD4E9F" w:rsidP="00CD4E9F">
      <w:pPr>
        <w:ind w:left="720" w:hanging="720"/>
        <w:jc w:val="both"/>
        <w:rPr>
          <w:rFonts w:ascii="Arial" w:hAnsi="Arial" w:cs="Arial"/>
        </w:rPr>
      </w:pPr>
      <w:r>
        <w:rPr>
          <w:rFonts w:ascii="Arial" w:hAnsi="Arial" w:cs="Arial"/>
        </w:rPr>
        <w:t>(l)</w:t>
      </w:r>
      <w:r>
        <w:rPr>
          <w:rFonts w:ascii="Arial" w:hAnsi="Arial" w:cs="Arial"/>
        </w:rPr>
        <w:tab/>
        <w:t xml:space="preserve">Supports multiple concurrent protocols including IEC 60870-5- 101 without using any protocol converter as far as practicable.  . </w:t>
      </w:r>
    </w:p>
    <w:p w:rsidR="00CD4E9F" w:rsidRDefault="00CD4E9F" w:rsidP="00CD4E9F">
      <w:pPr>
        <w:ind w:left="720"/>
        <w:jc w:val="both"/>
        <w:rPr>
          <w:rFonts w:ascii="Arial" w:hAnsi="Arial" w:cs="Arial"/>
        </w:rPr>
      </w:pPr>
      <w:r>
        <w:rPr>
          <w:rFonts w:ascii="Arial" w:hAnsi="Arial" w:cs="Arial"/>
        </w:rPr>
        <w:t>The protocol for communication between RTU &amp; Numerical relays shall be IEC 60870-5-103.</w:t>
      </w:r>
    </w:p>
    <w:p w:rsidR="00CD4E9F" w:rsidRDefault="00CD4E9F" w:rsidP="00CD4E9F">
      <w:pPr>
        <w:ind w:left="720" w:hanging="660"/>
        <w:jc w:val="both"/>
        <w:rPr>
          <w:rFonts w:ascii="Arial" w:hAnsi="Arial" w:cs="Arial"/>
          <w:sz w:val="12"/>
        </w:rPr>
      </w:pPr>
    </w:p>
    <w:p w:rsidR="00CD4E9F" w:rsidRDefault="00CD4E9F" w:rsidP="00CD4E9F">
      <w:pPr>
        <w:ind w:left="720" w:hanging="660"/>
        <w:jc w:val="both"/>
        <w:rPr>
          <w:rFonts w:ascii="Arial" w:hAnsi="Arial" w:cs="Arial"/>
        </w:rPr>
      </w:pPr>
      <w:r>
        <w:rPr>
          <w:rFonts w:ascii="Arial" w:hAnsi="Arial" w:cs="Arial"/>
        </w:rPr>
        <w:t xml:space="preserve">(n) </w:t>
      </w:r>
      <w:r>
        <w:rPr>
          <w:rFonts w:ascii="Arial" w:hAnsi="Arial" w:cs="Arial"/>
        </w:rPr>
        <w:tab/>
        <w:t xml:space="preserve">Support Multi-tasking, to enable RTU to concurrently scan input status, whilst executing application program or reporting functions. </w:t>
      </w:r>
    </w:p>
    <w:p w:rsidR="00CD4E9F" w:rsidRDefault="00CD4E9F" w:rsidP="00CD4E9F">
      <w:pPr>
        <w:ind w:left="720" w:hanging="660"/>
        <w:jc w:val="both"/>
        <w:rPr>
          <w:rFonts w:ascii="Arial" w:hAnsi="Arial" w:cs="Arial"/>
          <w:sz w:val="12"/>
        </w:rPr>
      </w:pPr>
    </w:p>
    <w:p w:rsidR="00CD4E9F" w:rsidRDefault="00CD4E9F" w:rsidP="00CD4E9F">
      <w:pPr>
        <w:numPr>
          <w:ilvl w:val="0"/>
          <w:numId w:val="16"/>
        </w:numPr>
        <w:suppressAutoHyphens/>
        <w:spacing w:after="0" w:line="240" w:lineRule="auto"/>
        <w:ind w:hanging="990"/>
        <w:jc w:val="both"/>
        <w:rPr>
          <w:rFonts w:ascii="Arial" w:hAnsi="Arial" w:cs="Arial"/>
        </w:rPr>
      </w:pPr>
      <w:r>
        <w:rPr>
          <w:rFonts w:ascii="Arial" w:hAnsi="Arial" w:cs="Arial"/>
        </w:rPr>
        <w:t>Modbus protocol support.</w:t>
      </w:r>
    </w:p>
    <w:p w:rsidR="00CD4E9F" w:rsidRDefault="00CD4E9F" w:rsidP="00CD4E9F">
      <w:pPr>
        <w:ind w:left="90"/>
        <w:jc w:val="both"/>
        <w:rPr>
          <w:rFonts w:ascii="Arial" w:hAnsi="Arial" w:cs="Arial"/>
          <w:sz w:val="12"/>
        </w:rPr>
      </w:pPr>
    </w:p>
    <w:p w:rsidR="00CD4E9F" w:rsidRDefault="00CD4E9F" w:rsidP="00CD4E9F">
      <w:pPr>
        <w:numPr>
          <w:ilvl w:val="0"/>
          <w:numId w:val="16"/>
        </w:numPr>
        <w:suppressAutoHyphens/>
        <w:spacing w:after="0" w:line="240" w:lineRule="auto"/>
        <w:ind w:hanging="990"/>
        <w:jc w:val="both"/>
        <w:rPr>
          <w:rFonts w:ascii="Times New Roman" w:hAnsi="Times New Roman" w:cs="Times New Roman"/>
          <w:sz w:val="20"/>
        </w:rPr>
      </w:pPr>
      <w:r>
        <w:rPr>
          <w:rFonts w:ascii="Arial" w:hAnsi="Arial" w:cs="Arial"/>
        </w:rPr>
        <w:t xml:space="preserve">PSU of RTU should have capability to drive 2 </w:t>
      </w:r>
      <w:proofErr w:type="spellStart"/>
      <w:r>
        <w:rPr>
          <w:rFonts w:ascii="Arial" w:hAnsi="Arial" w:cs="Arial"/>
        </w:rPr>
        <w:t>nos</w:t>
      </w:r>
      <w:proofErr w:type="spellEnd"/>
      <w:r>
        <w:rPr>
          <w:rFonts w:ascii="Arial" w:hAnsi="Arial" w:cs="Arial"/>
        </w:rPr>
        <w:t xml:space="preserve"> of FSK modem attached with RTU </w:t>
      </w:r>
    </w:p>
    <w:p w:rsidR="00CD4E9F" w:rsidRDefault="00CD4E9F" w:rsidP="00CD4E9F">
      <w:pPr>
        <w:spacing w:line="360" w:lineRule="auto"/>
        <w:jc w:val="both"/>
      </w:pPr>
    </w:p>
    <w:p w:rsidR="00CD4E9F" w:rsidRDefault="00CD4E9F" w:rsidP="00CD4E9F">
      <w:pPr>
        <w:spacing w:line="360" w:lineRule="auto"/>
        <w:jc w:val="both"/>
        <w:rPr>
          <w:rFonts w:ascii="Arial" w:hAnsi="Arial" w:cs="Arial"/>
        </w:rPr>
      </w:pPr>
      <w:r>
        <w:t>1.1</w:t>
      </w:r>
      <w:r>
        <w:tab/>
      </w:r>
      <w:r>
        <w:rPr>
          <w:rFonts w:ascii="Arial" w:hAnsi="Arial" w:cs="Arial"/>
        </w:rPr>
        <w:t>Main Processor.</w:t>
      </w:r>
    </w:p>
    <w:p w:rsidR="00CD4E9F" w:rsidRDefault="00CD4E9F" w:rsidP="00CD4E9F">
      <w:pPr>
        <w:numPr>
          <w:ilvl w:val="1"/>
          <w:numId w:val="16"/>
        </w:numPr>
        <w:suppressAutoHyphens/>
        <w:spacing w:after="0" w:line="360" w:lineRule="auto"/>
        <w:jc w:val="both"/>
        <w:rPr>
          <w:rFonts w:ascii="Arial" w:hAnsi="Arial" w:cs="Arial"/>
        </w:rPr>
      </w:pPr>
      <w:r>
        <w:rPr>
          <w:rFonts w:ascii="Arial" w:hAnsi="Arial" w:cs="Arial"/>
        </w:rPr>
        <w:t xml:space="preserve">Advanced 32-bit microprocessor with minimum 40 MHz </w:t>
      </w:r>
      <w:proofErr w:type="gramStart"/>
      <w:r>
        <w:rPr>
          <w:rFonts w:ascii="Arial" w:hAnsi="Arial" w:cs="Arial"/>
        </w:rPr>
        <w:t>Processing</w:t>
      </w:r>
      <w:proofErr w:type="gramEnd"/>
      <w:r>
        <w:rPr>
          <w:rFonts w:ascii="Arial" w:hAnsi="Arial" w:cs="Arial"/>
        </w:rPr>
        <w:t xml:space="preserve"> capabilities.</w:t>
      </w:r>
    </w:p>
    <w:p w:rsidR="00CD4E9F" w:rsidRDefault="00CD4E9F" w:rsidP="00CD4E9F">
      <w:pPr>
        <w:numPr>
          <w:ilvl w:val="1"/>
          <w:numId w:val="16"/>
        </w:numPr>
        <w:suppressAutoHyphens/>
        <w:spacing w:after="0" w:line="360" w:lineRule="auto"/>
        <w:jc w:val="both"/>
        <w:rPr>
          <w:rFonts w:ascii="Arial" w:hAnsi="Arial" w:cs="Arial"/>
        </w:rPr>
      </w:pPr>
      <w:r>
        <w:rPr>
          <w:rFonts w:ascii="Arial" w:hAnsi="Arial" w:cs="Arial"/>
        </w:rPr>
        <w:t>Programmable RS-232 Serial ports.</w:t>
      </w:r>
    </w:p>
    <w:p w:rsidR="00CD4E9F" w:rsidRDefault="00CD4E9F" w:rsidP="00CD4E9F">
      <w:pPr>
        <w:numPr>
          <w:ilvl w:val="1"/>
          <w:numId w:val="16"/>
        </w:numPr>
        <w:suppressAutoHyphens/>
        <w:spacing w:after="0" w:line="360" w:lineRule="auto"/>
        <w:jc w:val="both"/>
        <w:rPr>
          <w:rFonts w:ascii="Arial" w:hAnsi="Arial" w:cs="Arial"/>
        </w:rPr>
      </w:pPr>
      <w:r>
        <w:rPr>
          <w:rFonts w:ascii="Arial" w:hAnsi="Arial" w:cs="Arial"/>
        </w:rPr>
        <w:t>Communication between Main Processor and I/O Modules shall be on high speed Communication ports of 256 Kbps.</w:t>
      </w:r>
    </w:p>
    <w:p w:rsidR="00CD4E9F" w:rsidRDefault="00CD4E9F" w:rsidP="00CD4E9F">
      <w:pPr>
        <w:numPr>
          <w:ilvl w:val="1"/>
          <w:numId w:val="16"/>
        </w:numPr>
        <w:suppressAutoHyphens/>
        <w:spacing w:after="0" w:line="360" w:lineRule="auto"/>
        <w:jc w:val="both"/>
        <w:rPr>
          <w:rFonts w:ascii="Arial" w:hAnsi="Arial" w:cs="Arial"/>
        </w:rPr>
      </w:pPr>
      <w:r>
        <w:rPr>
          <w:rFonts w:ascii="Arial" w:hAnsi="Arial" w:cs="Arial"/>
        </w:rPr>
        <w:t>Three nos. programmable RS 232 serial ports for simultaneous communication with a host of intelligent IEDs at speed of 38.4 Kbps.</w:t>
      </w:r>
    </w:p>
    <w:p w:rsidR="00CD4E9F" w:rsidRDefault="00CD4E9F" w:rsidP="00CD4E9F">
      <w:pPr>
        <w:numPr>
          <w:ilvl w:val="1"/>
          <w:numId w:val="16"/>
        </w:numPr>
        <w:suppressAutoHyphens/>
        <w:spacing w:after="0" w:line="360" w:lineRule="auto"/>
        <w:jc w:val="both"/>
        <w:rPr>
          <w:rFonts w:ascii="Arial" w:hAnsi="Arial" w:cs="Arial"/>
        </w:rPr>
      </w:pPr>
      <w:r>
        <w:rPr>
          <w:rFonts w:ascii="Arial" w:hAnsi="Arial" w:cs="Arial"/>
        </w:rPr>
        <w:t>9600 baud RS 232 maintenance port.</w:t>
      </w:r>
    </w:p>
    <w:p w:rsidR="00CD4E9F" w:rsidRDefault="00CD4E9F" w:rsidP="00CD4E9F">
      <w:pPr>
        <w:numPr>
          <w:ilvl w:val="1"/>
          <w:numId w:val="16"/>
        </w:numPr>
        <w:suppressAutoHyphens/>
        <w:spacing w:after="0" w:line="360" w:lineRule="auto"/>
        <w:jc w:val="both"/>
        <w:rPr>
          <w:rFonts w:ascii="Arial" w:hAnsi="Arial" w:cs="Arial"/>
        </w:rPr>
      </w:pPr>
      <w:r>
        <w:rPr>
          <w:rFonts w:ascii="Arial" w:hAnsi="Arial" w:cs="Arial"/>
        </w:rPr>
        <w:t>Optional math co-processor</w:t>
      </w:r>
    </w:p>
    <w:p w:rsidR="00CD4E9F" w:rsidRDefault="00CD4E9F" w:rsidP="00CD4E9F">
      <w:pPr>
        <w:numPr>
          <w:ilvl w:val="1"/>
          <w:numId w:val="16"/>
        </w:numPr>
        <w:suppressAutoHyphens/>
        <w:spacing w:after="0" w:line="360" w:lineRule="auto"/>
        <w:jc w:val="both"/>
        <w:rPr>
          <w:rFonts w:ascii="Arial" w:hAnsi="Arial" w:cs="Arial"/>
        </w:rPr>
      </w:pPr>
      <w:r>
        <w:rPr>
          <w:rFonts w:ascii="Arial" w:hAnsi="Arial" w:cs="Arial"/>
        </w:rPr>
        <w:t>Necessary communication module and power supply module shall be provided as part of system requirement.</w:t>
      </w:r>
    </w:p>
    <w:p w:rsidR="00CD4E9F" w:rsidRDefault="00CD4E9F" w:rsidP="00CD4E9F">
      <w:pPr>
        <w:numPr>
          <w:ilvl w:val="1"/>
          <w:numId w:val="16"/>
        </w:numPr>
        <w:suppressAutoHyphens/>
        <w:spacing w:after="0" w:line="360" w:lineRule="auto"/>
        <w:jc w:val="both"/>
        <w:rPr>
          <w:rFonts w:ascii="Arial" w:hAnsi="Arial" w:cs="Arial"/>
        </w:rPr>
      </w:pPr>
      <w:r>
        <w:rPr>
          <w:rFonts w:ascii="Arial" w:hAnsi="Arial" w:cs="Arial"/>
        </w:rPr>
        <w:t>I/O Module (Digital and Analogue) shall be provided.</w:t>
      </w:r>
    </w:p>
    <w:p w:rsidR="00CD4E9F" w:rsidRDefault="00CD4E9F" w:rsidP="00CD4E9F">
      <w:pPr>
        <w:numPr>
          <w:ilvl w:val="1"/>
          <w:numId w:val="16"/>
        </w:numPr>
        <w:suppressAutoHyphens/>
        <w:spacing w:after="0" w:line="360" w:lineRule="auto"/>
        <w:jc w:val="both"/>
        <w:rPr>
          <w:rFonts w:ascii="Arial" w:hAnsi="Arial" w:cs="Arial"/>
        </w:rPr>
      </w:pPr>
      <w:r>
        <w:rPr>
          <w:rFonts w:ascii="Arial" w:hAnsi="Arial" w:cs="Arial"/>
        </w:rPr>
        <w:t>The Memory capacity of processor shall be with minimum of 2 MB Flash memory adequate enough for satisfactory function of system request.</w:t>
      </w:r>
    </w:p>
    <w:p w:rsidR="00CD4E9F" w:rsidRDefault="00CD4E9F" w:rsidP="00CD4E9F">
      <w:pPr>
        <w:numPr>
          <w:ilvl w:val="1"/>
          <w:numId w:val="16"/>
        </w:numPr>
        <w:suppressAutoHyphens/>
        <w:spacing w:after="0" w:line="360" w:lineRule="auto"/>
        <w:jc w:val="both"/>
        <w:rPr>
          <w:rFonts w:ascii="Arial" w:hAnsi="Arial" w:cs="Arial"/>
        </w:rPr>
      </w:pPr>
      <w:r>
        <w:rPr>
          <w:rFonts w:ascii="Arial" w:hAnsi="Arial" w:cs="Arial"/>
        </w:rPr>
        <w:t>The input voltage to the RTU power supply will be provided through 48 VDC /110VDC.</w:t>
      </w:r>
    </w:p>
    <w:p w:rsidR="00CD4E9F" w:rsidRDefault="00CD4E9F" w:rsidP="00CD4E9F">
      <w:pPr>
        <w:numPr>
          <w:ilvl w:val="1"/>
          <w:numId w:val="16"/>
        </w:numPr>
        <w:suppressAutoHyphens/>
        <w:spacing w:after="0" w:line="360" w:lineRule="auto"/>
        <w:jc w:val="both"/>
        <w:rPr>
          <w:rFonts w:ascii="Times New Roman" w:hAnsi="Times New Roman" w:cs="Times New Roman"/>
          <w:sz w:val="20"/>
        </w:rPr>
      </w:pPr>
      <w:proofErr w:type="spellStart"/>
      <w:r>
        <w:rPr>
          <w:rFonts w:ascii="Arial" w:hAnsi="Arial" w:cs="Arial"/>
        </w:rPr>
        <w:lastRenderedPageBreak/>
        <w:t>Self diagnostic</w:t>
      </w:r>
      <w:proofErr w:type="spellEnd"/>
      <w:r>
        <w:rPr>
          <w:rFonts w:ascii="Arial" w:hAnsi="Arial" w:cs="Arial"/>
        </w:rPr>
        <w:t xml:space="preserve"> shall test memory checksums, RAM test, Configuration verification, Interrupt controller verification, Serial port test, Watchdog and power monitor, Peripheral communication checks, Error </w:t>
      </w:r>
      <w:proofErr w:type="spellStart"/>
      <w:r>
        <w:rPr>
          <w:rFonts w:ascii="Arial" w:hAnsi="Arial" w:cs="Arial"/>
        </w:rPr>
        <w:t>logg</w:t>
      </w:r>
      <w:proofErr w:type="spellEnd"/>
      <w:r>
        <w:rPr>
          <w:rFonts w:ascii="Arial" w:hAnsi="Arial" w:cs="Arial"/>
        </w:rPr>
        <w:t xml:space="preserve"> etc.</w:t>
      </w:r>
    </w:p>
    <w:p w:rsidR="00CD4E9F" w:rsidRDefault="00CD4E9F" w:rsidP="00CD4E9F">
      <w:pPr>
        <w:spacing w:line="360" w:lineRule="auto"/>
        <w:jc w:val="both"/>
        <w:rPr>
          <w:rFonts w:ascii="Arial" w:hAnsi="Arial" w:cs="Arial"/>
        </w:rPr>
      </w:pPr>
      <w:r>
        <w:rPr>
          <w:rFonts w:ascii="Arial" w:hAnsi="Arial" w:cs="Arial"/>
        </w:rPr>
        <w:t>1.2</w:t>
      </w:r>
      <w:r>
        <w:rPr>
          <w:rFonts w:ascii="Arial" w:hAnsi="Arial" w:cs="Arial"/>
        </w:rPr>
        <w:tab/>
        <w:t>I/O Modules.</w:t>
      </w:r>
    </w:p>
    <w:p w:rsidR="00CD4E9F" w:rsidRDefault="00CD4E9F" w:rsidP="00CD4E9F">
      <w:pPr>
        <w:spacing w:line="360" w:lineRule="auto"/>
        <w:ind w:left="720"/>
        <w:jc w:val="both"/>
        <w:rPr>
          <w:rFonts w:ascii="Arial" w:hAnsi="Arial" w:cs="Arial"/>
        </w:rPr>
      </w:pPr>
      <w:r>
        <w:rPr>
          <w:rFonts w:ascii="Arial" w:hAnsi="Arial" w:cs="Arial"/>
        </w:rPr>
        <w:t>The I/O MODULES shall be with separate 16 bit microprocessor based, intelligent, modular unit, capable of data acquisition, control and local data processing.</w:t>
      </w:r>
    </w:p>
    <w:p w:rsidR="00CD4E9F" w:rsidRDefault="00CD4E9F" w:rsidP="00CD4E9F">
      <w:pPr>
        <w:spacing w:line="360" w:lineRule="auto"/>
        <w:ind w:left="720"/>
        <w:jc w:val="both"/>
        <w:rPr>
          <w:rFonts w:ascii="Arial" w:hAnsi="Arial" w:cs="Arial"/>
        </w:rPr>
      </w:pPr>
      <w:r>
        <w:rPr>
          <w:rFonts w:ascii="Arial" w:hAnsi="Arial" w:cs="Arial"/>
        </w:rPr>
        <w:t>Each I/O MODULE must be capable of standalone operation for data acquisition and processing so that when it is used in a non-fault tolerant configuration, it will continue its data acquisition, processing and programmable logic functions and subsequently update the Station Level Processor following elimination of the fault.</w:t>
      </w:r>
    </w:p>
    <w:p w:rsidR="00CD4E9F" w:rsidRDefault="00CD4E9F" w:rsidP="00CD4E9F">
      <w:pPr>
        <w:numPr>
          <w:ilvl w:val="1"/>
          <w:numId w:val="17"/>
        </w:numPr>
        <w:suppressAutoHyphens/>
        <w:spacing w:after="0" w:line="360" w:lineRule="auto"/>
        <w:jc w:val="both"/>
        <w:rPr>
          <w:rFonts w:ascii="Arial" w:hAnsi="Arial" w:cs="Arial"/>
        </w:rPr>
      </w:pPr>
      <w:r>
        <w:rPr>
          <w:rFonts w:ascii="Arial" w:hAnsi="Arial" w:cs="Arial"/>
          <w:b/>
        </w:rPr>
        <w:t>Communication Interface</w:t>
      </w:r>
    </w:p>
    <w:p w:rsidR="00CD4E9F" w:rsidRDefault="00CD4E9F" w:rsidP="00CD4E9F">
      <w:pPr>
        <w:spacing w:line="360" w:lineRule="auto"/>
        <w:ind w:left="720"/>
        <w:jc w:val="both"/>
        <w:rPr>
          <w:rFonts w:ascii="Arial" w:hAnsi="Arial" w:cs="Arial"/>
        </w:rPr>
      </w:pPr>
      <w:r>
        <w:rPr>
          <w:rFonts w:ascii="Arial" w:hAnsi="Arial" w:cs="Arial"/>
        </w:rPr>
        <w:t>The RTUs shall have the capability to support simultaneous communications with multiple independent master stations, a local user maintenance interface and a local logger (printer). Each RTU shall be able to support a minimum of four communication ports. Three of these ports shall be capable of supporting communications to peripheral devices such as multiple SCADA master stations, solid-state meters, microprocessor based relays and remote/local PCs; and the fourth port to be a dedicated maintenance port. The RTU shall simultaneously respond to independent scans and commands from master stations, local logger and local user maintenance interface using a centralized controller and database. The RTU shall support the use of a different communication data exchange rate (bits per second), scanning cycle, and/or communication protocol to each master station. Also, each master station’s data scan and control commands may be different for different data points within the RTU’s database.</w:t>
      </w:r>
    </w:p>
    <w:p w:rsidR="00CD4E9F" w:rsidRDefault="00CD4E9F" w:rsidP="00CD4E9F">
      <w:pPr>
        <w:spacing w:line="360" w:lineRule="auto"/>
        <w:jc w:val="both"/>
        <w:rPr>
          <w:rFonts w:ascii="Arial" w:hAnsi="Arial" w:cs="Arial"/>
          <w:b/>
        </w:rPr>
      </w:pPr>
      <w:r>
        <w:rPr>
          <w:rFonts w:ascii="Arial" w:hAnsi="Arial" w:cs="Arial"/>
          <w:b/>
        </w:rPr>
        <w:t>1.3.1</w:t>
      </w:r>
      <w:r>
        <w:rPr>
          <w:rFonts w:ascii="Arial" w:hAnsi="Arial" w:cs="Arial"/>
          <w:b/>
        </w:rPr>
        <w:tab/>
        <w:t>Modems</w:t>
      </w:r>
    </w:p>
    <w:p w:rsidR="00CD4E9F" w:rsidRDefault="00CD4E9F" w:rsidP="00CD4E9F">
      <w:pPr>
        <w:spacing w:line="360" w:lineRule="auto"/>
        <w:ind w:left="720"/>
        <w:jc w:val="both"/>
        <w:rPr>
          <w:rFonts w:ascii="Arial" w:hAnsi="Arial" w:cs="Arial"/>
        </w:rPr>
      </w:pPr>
      <w:r>
        <w:rPr>
          <w:rFonts w:ascii="Arial" w:hAnsi="Arial" w:cs="Arial"/>
        </w:rPr>
        <w:t xml:space="preserve">The FSK modem shall not require manual equalization and shall include </w:t>
      </w:r>
      <w:proofErr w:type="spellStart"/>
      <w:r>
        <w:rPr>
          <w:rFonts w:ascii="Arial" w:hAnsi="Arial" w:cs="Arial"/>
        </w:rPr>
        <w:t>self test</w:t>
      </w:r>
      <w:proofErr w:type="spellEnd"/>
      <w:r>
        <w:rPr>
          <w:rFonts w:ascii="Arial" w:hAnsi="Arial" w:cs="Arial"/>
        </w:rPr>
        <w:t xml:space="preserve"> features such as manual mark/space keying, along loop back and digital loop-back. The modems shall provide for convenient adjustment of output level and receive sensitivity. The configuration of tones and speed shall be programmable and maintained in non-volatile memory in the modem.</w:t>
      </w:r>
    </w:p>
    <w:p w:rsidR="00CD4E9F" w:rsidRDefault="00CD4E9F" w:rsidP="00CD4E9F">
      <w:pPr>
        <w:spacing w:line="360" w:lineRule="auto"/>
        <w:ind w:firstLine="720"/>
        <w:jc w:val="both"/>
        <w:rPr>
          <w:rFonts w:ascii="Arial" w:hAnsi="Arial" w:cs="Arial"/>
        </w:rPr>
      </w:pPr>
      <w:r>
        <w:rPr>
          <w:rFonts w:ascii="Arial" w:hAnsi="Arial" w:cs="Arial"/>
        </w:rPr>
        <w:t xml:space="preserve">The modem shall meet the following </w:t>
      </w:r>
      <w:proofErr w:type="gramStart"/>
      <w:r>
        <w:rPr>
          <w:rFonts w:ascii="Arial" w:hAnsi="Arial" w:cs="Arial"/>
        </w:rPr>
        <w:t>requirement :</w:t>
      </w:r>
      <w:proofErr w:type="gramEnd"/>
    </w:p>
    <w:p w:rsidR="00CD4E9F" w:rsidRDefault="00CD4E9F" w:rsidP="00CD4E9F">
      <w:pPr>
        <w:numPr>
          <w:ilvl w:val="0"/>
          <w:numId w:val="18"/>
        </w:numPr>
        <w:suppressAutoHyphens/>
        <w:spacing w:after="0" w:line="360" w:lineRule="auto"/>
        <w:jc w:val="both"/>
        <w:rPr>
          <w:rFonts w:ascii="Arial" w:hAnsi="Arial" w:cs="Arial"/>
        </w:rPr>
      </w:pPr>
      <w:r>
        <w:rPr>
          <w:rFonts w:ascii="Arial" w:hAnsi="Arial" w:cs="Arial"/>
        </w:rPr>
        <w:t>Use CCITT standards including V.24,V.28.V.52 and V.54</w:t>
      </w:r>
    </w:p>
    <w:p w:rsidR="00CD4E9F" w:rsidRDefault="00CD4E9F" w:rsidP="00CD4E9F">
      <w:pPr>
        <w:numPr>
          <w:ilvl w:val="0"/>
          <w:numId w:val="18"/>
        </w:numPr>
        <w:suppressAutoHyphens/>
        <w:spacing w:after="0" w:line="360" w:lineRule="auto"/>
        <w:jc w:val="both"/>
        <w:rPr>
          <w:rFonts w:ascii="Arial" w:hAnsi="Arial" w:cs="Arial"/>
        </w:rPr>
      </w:pPr>
      <w:r>
        <w:rPr>
          <w:rFonts w:ascii="Arial" w:hAnsi="Arial" w:cs="Arial"/>
        </w:rPr>
        <w:t>Communicate data rates of 100,200,300,600 and 1200 bits per second.</w:t>
      </w:r>
    </w:p>
    <w:p w:rsidR="00CD4E9F" w:rsidRDefault="00CD4E9F" w:rsidP="00CD4E9F">
      <w:pPr>
        <w:numPr>
          <w:ilvl w:val="0"/>
          <w:numId w:val="18"/>
        </w:numPr>
        <w:suppressAutoHyphens/>
        <w:spacing w:after="0" w:line="360" w:lineRule="auto"/>
        <w:jc w:val="both"/>
        <w:rPr>
          <w:rFonts w:ascii="Arial" w:hAnsi="Arial" w:cs="Arial"/>
        </w:rPr>
      </w:pPr>
      <w:r>
        <w:rPr>
          <w:rFonts w:ascii="Arial" w:hAnsi="Arial" w:cs="Arial"/>
        </w:rPr>
        <w:lastRenderedPageBreak/>
        <w:t xml:space="preserve"> Use CCITT V.23</w:t>
      </w:r>
      <w:proofErr w:type="gramStart"/>
      <w:r>
        <w:rPr>
          <w:rFonts w:ascii="Arial" w:hAnsi="Arial" w:cs="Arial"/>
        </w:rPr>
        <w:t>,R35,R.37,R.38a</w:t>
      </w:r>
      <w:proofErr w:type="gramEnd"/>
      <w:r>
        <w:rPr>
          <w:rFonts w:ascii="Arial" w:hAnsi="Arial" w:cs="Arial"/>
        </w:rPr>
        <w:t xml:space="preserve"> and R.38b standard tones for the selected RTU data rate.</w:t>
      </w:r>
    </w:p>
    <w:p w:rsidR="00CD4E9F" w:rsidRDefault="00CD4E9F" w:rsidP="00CD4E9F">
      <w:pPr>
        <w:numPr>
          <w:ilvl w:val="0"/>
          <w:numId w:val="18"/>
        </w:numPr>
        <w:suppressAutoHyphens/>
        <w:spacing w:after="0" w:line="360" w:lineRule="auto"/>
        <w:jc w:val="both"/>
        <w:rPr>
          <w:rFonts w:ascii="Arial" w:hAnsi="Arial" w:cs="Arial"/>
        </w:rPr>
      </w:pPr>
      <w:r>
        <w:rPr>
          <w:rFonts w:ascii="Arial" w:hAnsi="Arial" w:cs="Arial"/>
        </w:rPr>
        <w:t>Use frequency shift keying (FSK) modulations.</w:t>
      </w:r>
    </w:p>
    <w:p w:rsidR="00CD4E9F" w:rsidRDefault="00CD4E9F" w:rsidP="00CD4E9F">
      <w:pPr>
        <w:numPr>
          <w:ilvl w:val="0"/>
          <w:numId w:val="18"/>
        </w:numPr>
        <w:suppressAutoHyphens/>
        <w:spacing w:after="0" w:line="360" w:lineRule="auto"/>
        <w:jc w:val="both"/>
        <w:rPr>
          <w:rFonts w:ascii="Arial" w:hAnsi="Arial" w:cs="Arial"/>
        </w:rPr>
      </w:pPr>
      <w:r>
        <w:rPr>
          <w:rFonts w:ascii="Arial" w:hAnsi="Arial" w:cs="Arial"/>
        </w:rPr>
        <w:t xml:space="preserve">Use both 2 wire and 4 wire communication </w:t>
      </w:r>
      <w:proofErr w:type="gramStart"/>
      <w:r>
        <w:rPr>
          <w:rFonts w:ascii="Arial" w:hAnsi="Arial" w:cs="Arial"/>
        </w:rPr>
        <w:t>lines .</w:t>
      </w:r>
      <w:proofErr w:type="gramEnd"/>
    </w:p>
    <w:p w:rsidR="00CD4E9F" w:rsidRDefault="00CD4E9F" w:rsidP="00CD4E9F">
      <w:pPr>
        <w:numPr>
          <w:ilvl w:val="0"/>
          <w:numId w:val="18"/>
        </w:numPr>
        <w:suppressAutoHyphens/>
        <w:spacing w:after="0" w:line="360" w:lineRule="auto"/>
        <w:jc w:val="both"/>
        <w:rPr>
          <w:rFonts w:ascii="Arial" w:hAnsi="Arial" w:cs="Arial"/>
        </w:rPr>
      </w:pPr>
      <w:r>
        <w:rPr>
          <w:rFonts w:ascii="Arial" w:hAnsi="Arial" w:cs="Arial"/>
        </w:rPr>
        <w:t xml:space="preserve">Receive level adjustable from 0 to –40 </w:t>
      </w:r>
      <w:proofErr w:type="spellStart"/>
      <w:r>
        <w:rPr>
          <w:rFonts w:ascii="Arial" w:hAnsi="Arial" w:cs="Arial"/>
        </w:rPr>
        <w:t>dBm</w:t>
      </w:r>
      <w:proofErr w:type="spellEnd"/>
      <w:r>
        <w:rPr>
          <w:rFonts w:ascii="Arial" w:hAnsi="Arial" w:cs="Arial"/>
        </w:rPr>
        <w:t xml:space="preserve"> @ 600ohms</w:t>
      </w:r>
    </w:p>
    <w:p w:rsidR="00CD4E9F" w:rsidRDefault="00CD4E9F" w:rsidP="00CD4E9F">
      <w:pPr>
        <w:numPr>
          <w:ilvl w:val="0"/>
          <w:numId w:val="18"/>
        </w:numPr>
        <w:suppressAutoHyphens/>
        <w:spacing w:after="0" w:line="360" w:lineRule="auto"/>
        <w:jc w:val="both"/>
        <w:rPr>
          <w:rFonts w:ascii="Arial" w:hAnsi="Arial" w:cs="Arial"/>
        </w:rPr>
      </w:pPr>
      <w:r>
        <w:rPr>
          <w:rFonts w:ascii="Arial" w:hAnsi="Arial" w:cs="Arial"/>
        </w:rPr>
        <w:t xml:space="preserve">Transmit level adjustable from 0 to -24 </w:t>
      </w:r>
      <w:proofErr w:type="spellStart"/>
      <w:r>
        <w:rPr>
          <w:rFonts w:ascii="Arial" w:hAnsi="Arial" w:cs="Arial"/>
        </w:rPr>
        <w:t>dBm</w:t>
      </w:r>
      <w:proofErr w:type="spellEnd"/>
      <w:r>
        <w:rPr>
          <w:rFonts w:ascii="Arial" w:hAnsi="Arial" w:cs="Arial"/>
        </w:rPr>
        <w:t xml:space="preserve"> @ 600 ohms</w:t>
      </w:r>
    </w:p>
    <w:p w:rsidR="00CD4E9F" w:rsidRDefault="00CD4E9F" w:rsidP="00CD4E9F">
      <w:pPr>
        <w:numPr>
          <w:ilvl w:val="0"/>
          <w:numId w:val="18"/>
        </w:numPr>
        <w:suppressAutoHyphens/>
        <w:spacing w:after="0" w:line="360" w:lineRule="auto"/>
        <w:jc w:val="both"/>
        <w:rPr>
          <w:rFonts w:ascii="Arial" w:hAnsi="Arial" w:cs="Arial"/>
        </w:rPr>
      </w:pPr>
      <w:r>
        <w:rPr>
          <w:rFonts w:ascii="Arial" w:hAnsi="Arial" w:cs="Arial"/>
        </w:rPr>
        <w:t>Have a minimum sensitivity of -48dBm.</w:t>
      </w:r>
    </w:p>
    <w:p w:rsidR="00CD4E9F" w:rsidRDefault="00CD4E9F" w:rsidP="00CD4E9F">
      <w:pPr>
        <w:spacing w:line="360" w:lineRule="auto"/>
        <w:jc w:val="both"/>
        <w:rPr>
          <w:rFonts w:ascii="Arial" w:hAnsi="Arial" w:cs="Arial"/>
          <w:b/>
        </w:rPr>
      </w:pPr>
      <w:r>
        <w:rPr>
          <w:rFonts w:ascii="Arial" w:hAnsi="Arial" w:cs="Arial"/>
          <w:b/>
        </w:rPr>
        <w:t>1.3.2</w:t>
      </w:r>
      <w:r>
        <w:rPr>
          <w:rFonts w:ascii="Arial" w:hAnsi="Arial" w:cs="Arial"/>
          <w:b/>
        </w:rPr>
        <w:tab/>
        <w:t>Master Station Communication interface</w:t>
      </w:r>
    </w:p>
    <w:p w:rsidR="00CD4E9F" w:rsidRDefault="00CD4E9F" w:rsidP="00CD4E9F">
      <w:pPr>
        <w:spacing w:line="360" w:lineRule="auto"/>
        <w:ind w:left="720"/>
        <w:jc w:val="both"/>
        <w:rPr>
          <w:rFonts w:ascii="Arial" w:hAnsi="Arial" w:cs="Arial"/>
        </w:rPr>
      </w:pPr>
      <w:r>
        <w:rPr>
          <w:rFonts w:ascii="Arial" w:hAnsi="Arial" w:cs="Arial"/>
        </w:rPr>
        <w:t>RTUs shall provide multiple communication ports for possible con-current communication to SCADA system/master stations.</w:t>
      </w:r>
    </w:p>
    <w:p w:rsidR="00CD4E9F" w:rsidRDefault="00CD4E9F" w:rsidP="00CD4E9F">
      <w:pPr>
        <w:spacing w:line="360" w:lineRule="auto"/>
        <w:jc w:val="both"/>
        <w:rPr>
          <w:rFonts w:ascii="Arial" w:hAnsi="Arial" w:cs="Arial"/>
          <w:b/>
        </w:rPr>
      </w:pPr>
      <w:r>
        <w:rPr>
          <w:rFonts w:ascii="Arial" w:hAnsi="Arial" w:cs="Arial"/>
          <w:b/>
        </w:rPr>
        <w:t>1.3.3</w:t>
      </w:r>
      <w:r>
        <w:rPr>
          <w:rFonts w:ascii="Arial" w:hAnsi="Arial" w:cs="Arial"/>
          <w:b/>
        </w:rPr>
        <w:tab/>
        <w:t>Local User Maintenance computer Interface</w:t>
      </w:r>
    </w:p>
    <w:p w:rsidR="00CD4E9F" w:rsidRDefault="00CD4E9F" w:rsidP="00CD4E9F">
      <w:pPr>
        <w:spacing w:line="360" w:lineRule="auto"/>
        <w:ind w:left="720"/>
        <w:jc w:val="both"/>
        <w:rPr>
          <w:rFonts w:ascii="Arial" w:hAnsi="Arial" w:cs="Arial"/>
        </w:rPr>
      </w:pPr>
      <w:r>
        <w:rPr>
          <w:rFonts w:ascii="Arial" w:hAnsi="Arial" w:cs="Arial"/>
        </w:rPr>
        <w:t>The RTUs shall include the interface to support the portable local computer configuration and maintenance/test terminal. The interface shall provide easy access to allow purchaser to use the maintenance terminal at the RTUs installed at the site.</w:t>
      </w:r>
    </w:p>
    <w:p w:rsidR="00CD4E9F" w:rsidRDefault="00CD4E9F" w:rsidP="00CD4E9F">
      <w:pPr>
        <w:spacing w:line="360" w:lineRule="auto"/>
        <w:jc w:val="both"/>
        <w:rPr>
          <w:rFonts w:ascii="Arial" w:hAnsi="Arial" w:cs="Arial"/>
          <w:b/>
        </w:rPr>
      </w:pPr>
      <w:r>
        <w:rPr>
          <w:rFonts w:ascii="Arial" w:hAnsi="Arial" w:cs="Arial"/>
          <w:b/>
        </w:rPr>
        <w:t>1.4</w:t>
      </w:r>
      <w:r>
        <w:rPr>
          <w:rFonts w:ascii="Arial" w:hAnsi="Arial" w:cs="Arial"/>
          <w:b/>
        </w:rPr>
        <w:tab/>
        <w:t>Master Station Communication Protocol</w:t>
      </w:r>
    </w:p>
    <w:p w:rsidR="00CD4E9F" w:rsidRDefault="00CD4E9F" w:rsidP="00CD4E9F">
      <w:pPr>
        <w:spacing w:line="360" w:lineRule="auto"/>
        <w:ind w:left="720"/>
        <w:jc w:val="both"/>
        <w:rPr>
          <w:rFonts w:ascii="Arial" w:hAnsi="Arial" w:cs="Arial"/>
          <w:b/>
          <w:bCs/>
        </w:rPr>
      </w:pPr>
      <w:proofErr w:type="gramStart"/>
      <w:r>
        <w:rPr>
          <w:rFonts w:ascii="Arial" w:hAnsi="Arial" w:cs="Arial"/>
        </w:rPr>
        <w:t>Shall provide a communication protocol for communicating with master stations using the IEC 60870-5-101 communication standard.</w:t>
      </w:r>
      <w:proofErr w:type="gramEnd"/>
      <w:r>
        <w:rPr>
          <w:rFonts w:ascii="Arial" w:hAnsi="Arial" w:cs="Arial"/>
        </w:rPr>
        <w:t xml:space="preserve"> The communication protocol shall support all the requirements of this standard. The communication protocol shall be </w:t>
      </w:r>
      <w:proofErr w:type="spellStart"/>
      <w:r>
        <w:rPr>
          <w:rFonts w:ascii="Arial" w:hAnsi="Arial" w:cs="Arial"/>
        </w:rPr>
        <w:t>nonproprietary</w:t>
      </w:r>
      <w:proofErr w:type="spellEnd"/>
      <w:r>
        <w:rPr>
          <w:rFonts w:ascii="Arial" w:hAnsi="Arial" w:cs="Arial"/>
        </w:rPr>
        <w:t xml:space="preserve"> and the contractor shall provide complete description and documentation of the protocol to purchaser for future implementation of additional RTUs due to expansion of power system from supplier at the master stations. The RTU shall also be capable of supporting other communication protocols that may be required to communicate with additional master stations in the future.</w:t>
      </w:r>
    </w:p>
    <w:p w:rsidR="00CD4E9F" w:rsidRDefault="00CD4E9F" w:rsidP="00CD4E9F">
      <w:pPr>
        <w:spacing w:line="360" w:lineRule="auto"/>
        <w:jc w:val="both"/>
        <w:rPr>
          <w:rFonts w:ascii="Arial" w:hAnsi="Arial" w:cs="Arial"/>
          <w:b/>
        </w:rPr>
      </w:pPr>
      <w:r>
        <w:rPr>
          <w:rFonts w:ascii="Arial" w:hAnsi="Arial" w:cs="Arial"/>
          <w:b/>
          <w:bCs/>
        </w:rPr>
        <w:t>1.5</w:t>
      </w:r>
      <w:r>
        <w:rPr>
          <w:rFonts w:ascii="Arial" w:hAnsi="Arial" w:cs="Arial"/>
        </w:rPr>
        <w:tab/>
      </w:r>
      <w:r>
        <w:rPr>
          <w:rFonts w:ascii="Arial" w:hAnsi="Arial" w:cs="Arial"/>
          <w:b/>
        </w:rPr>
        <w:t>Communication Channel Control</w:t>
      </w:r>
    </w:p>
    <w:p w:rsidR="00CD4E9F" w:rsidRDefault="00CD4E9F" w:rsidP="00CD4E9F">
      <w:pPr>
        <w:spacing w:line="360" w:lineRule="auto"/>
        <w:ind w:left="720"/>
        <w:jc w:val="both"/>
        <w:rPr>
          <w:rFonts w:ascii="Arial" w:hAnsi="Arial" w:cs="Arial"/>
        </w:rPr>
      </w:pPr>
      <w:r>
        <w:rPr>
          <w:rFonts w:ascii="Arial" w:hAnsi="Arial" w:cs="Arial"/>
        </w:rPr>
        <w:t>The RTU shall perform as a slave on the communication channel to SCADA systems. The SCADA system master stations shall initiate all communication. Where the RTU must notify the master stations of an unusual condition at the RTU (such as a power fail/restoration or RTU malfunction) or must initiate the transfer of changed data, the notification shall be accomplished within the framework of the periodic data acquisition exchanges.</w:t>
      </w:r>
    </w:p>
    <w:p w:rsidR="00CD4E9F" w:rsidRDefault="00CD4E9F" w:rsidP="00CD4E9F">
      <w:pPr>
        <w:spacing w:line="360" w:lineRule="auto"/>
        <w:jc w:val="both"/>
        <w:rPr>
          <w:rFonts w:ascii="Arial" w:hAnsi="Arial" w:cs="Arial"/>
          <w:b/>
          <w:bCs/>
        </w:rPr>
      </w:pPr>
      <w:r>
        <w:rPr>
          <w:rFonts w:ascii="Arial" w:hAnsi="Arial" w:cs="Arial"/>
          <w:b/>
          <w:bCs/>
        </w:rPr>
        <w:t>1.6</w:t>
      </w:r>
      <w:r>
        <w:rPr>
          <w:rFonts w:ascii="Arial" w:hAnsi="Arial" w:cs="Arial"/>
        </w:rPr>
        <w:tab/>
      </w:r>
      <w:r>
        <w:rPr>
          <w:rFonts w:ascii="Arial" w:hAnsi="Arial" w:cs="Arial"/>
          <w:b/>
          <w:bCs/>
        </w:rPr>
        <w:t>Exception Reporting</w:t>
      </w:r>
    </w:p>
    <w:p w:rsidR="00CD4E9F" w:rsidRDefault="00CD4E9F" w:rsidP="00CD4E9F">
      <w:pPr>
        <w:spacing w:line="360" w:lineRule="auto"/>
        <w:ind w:left="720"/>
        <w:jc w:val="both"/>
        <w:rPr>
          <w:rFonts w:ascii="Arial" w:hAnsi="Arial" w:cs="Arial"/>
        </w:rPr>
      </w:pPr>
      <w:r>
        <w:rPr>
          <w:rFonts w:ascii="Arial" w:hAnsi="Arial" w:cs="Arial"/>
        </w:rPr>
        <w:lastRenderedPageBreak/>
        <w:t>The RTU communication protocol shall report changes by exception. The communication protocol shall also support an update demand scan of all status data by master stations regardless of the lack of any change in data. The reply to an exception scan request for status points shall consist of an indication of the presence or absence of a change of the status indication points in the RTU. A master station will then request the input of the changed points. The RTU shall continue to indicate exception changes until the master station acknowledges successful receipt of the changed data. The RTU shall report the current state of all status indication points to the master station in response to an update scan even if data has not changed.</w:t>
      </w:r>
    </w:p>
    <w:p w:rsidR="00CD4E9F" w:rsidRDefault="00CD4E9F" w:rsidP="00CD4E9F">
      <w:pPr>
        <w:spacing w:line="360" w:lineRule="auto"/>
        <w:jc w:val="both"/>
        <w:rPr>
          <w:rFonts w:ascii="Arial" w:hAnsi="Arial" w:cs="Arial"/>
        </w:rPr>
      </w:pPr>
      <w:r>
        <w:rPr>
          <w:rFonts w:ascii="Arial" w:hAnsi="Arial" w:cs="Arial"/>
          <w:b/>
          <w:bCs/>
        </w:rPr>
        <w:t>1.7</w:t>
      </w:r>
      <w:r>
        <w:rPr>
          <w:rFonts w:ascii="Arial" w:hAnsi="Arial" w:cs="Arial"/>
        </w:rPr>
        <w:tab/>
      </w:r>
      <w:r>
        <w:rPr>
          <w:rFonts w:ascii="Arial" w:hAnsi="Arial" w:cs="Arial"/>
          <w:b/>
          <w:bCs/>
        </w:rPr>
        <w:t>Message security</w:t>
      </w:r>
      <w:r>
        <w:rPr>
          <w:rFonts w:ascii="Arial" w:hAnsi="Arial" w:cs="Arial"/>
        </w:rPr>
        <w:t xml:space="preserve"> (to be defined in the protocol)</w:t>
      </w:r>
    </w:p>
    <w:p w:rsidR="00CD4E9F" w:rsidRDefault="00CD4E9F" w:rsidP="00CD4E9F">
      <w:pPr>
        <w:spacing w:line="360" w:lineRule="auto"/>
        <w:ind w:left="720"/>
        <w:jc w:val="both"/>
        <w:rPr>
          <w:rFonts w:ascii="Arial" w:hAnsi="Arial" w:cs="Arial"/>
        </w:rPr>
      </w:pPr>
      <w:r>
        <w:rPr>
          <w:rFonts w:ascii="Arial" w:hAnsi="Arial" w:cs="Arial"/>
        </w:rPr>
        <w:t>Each RTU communication message shall include an error code, the use of which shall result in a very low probability of an erroneous information frame (data) being accepted as valid. The error code shall be determined and appended to the message for all messages transmitted by the RTU and verified by the RTU for all messages addressed and received by the RTU. Cyclic error detection codes such as Cyclic Redundancy Check (CRC) are required.</w:t>
      </w:r>
    </w:p>
    <w:p w:rsidR="00CD4E9F" w:rsidRDefault="00CD4E9F" w:rsidP="00CD4E9F">
      <w:pPr>
        <w:spacing w:line="360" w:lineRule="auto"/>
        <w:ind w:left="720"/>
        <w:jc w:val="both"/>
        <w:rPr>
          <w:rFonts w:ascii="Arial" w:hAnsi="Arial" w:cs="Arial"/>
        </w:rPr>
      </w:pPr>
      <w:r>
        <w:rPr>
          <w:rFonts w:ascii="Arial" w:hAnsi="Arial" w:cs="Arial"/>
        </w:rPr>
        <w:t>High data integrity and consistency is required of the RTU protocols. The protocols used shall provide an adequately low Residual Error Rate (RER), depending on the Bit Error Rate (BER) of the line in use. The minimum required RER is as specified in IEC 870-5-101 protocols with the T-101 profile. This requires the following integrity: BER RER10-5 10-14 10-4 10-10 10-3 10-6.The implemented protocol shall ensure satisfactory performance at Bit Error Rate of 1x10-4</w:t>
      </w:r>
    </w:p>
    <w:p w:rsidR="00CD4E9F" w:rsidRDefault="00CD4E9F" w:rsidP="00CD4E9F">
      <w:pPr>
        <w:spacing w:line="360" w:lineRule="auto"/>
        <w:jc w:val="both"/>
        <w:rPr>
          <w:rFonts w:ascii="Arial" w:hAnsi="Arial" w:cs="Arial"/>
          <w:b/>
          <w:bCs/>
        </w:rPr>
      </w:pPr>
      <w:r>
        <w:rPr>
          <w:rFonts w:ascii="Arial" w:hAnsi="Arial" w:cs="Arial"/>
          <w:b/>
          <w:bCs/>
        </w:rPr>
        <w:t>1.8</w:t>
      </w:r>
      <w:r>
        <w:rPr>
          <w:rFonts w:ascii="Arial" w:hAnsi="Arial" w:cs="Arial"/>
          <w:b/>
          <w:bCs/>
        </w:rPr>
        <w:tab/>
      </w:r>
      <w:proofErr w:type="spellStart"/>
      <w:r>
        <w:rPr>
          <w:rFonts w:ascii="Arial" w:hAnsi="Arial" w:cs="Arial"/>
          <w:b/>
          <w:bCs/>
        </w:rPr>
        <w:t>Analog</w:t>
      </w:r>
      <w:proofErr w:type="spellEnd"/>
      <w:r>
        <w:rPr>
          <w:rFonts w:ascii="Arial" w:hAnsi="Arial" w:cs="Arial"/>
          <w:b/>
          <w:bCs/>
        </w:rPr>
        <w:t xml:space="preserve"> Inputs</w:t>
      </w:r>
    </w:p>
    <w:p w:rsidR="00CD4E9F" w:rsidRDefault="00CD4E9F" w:rsidP="00CD4E9F">
      <w:pPr>
        <w:spacing w:line="360" w:lineRule="auto"/>
        <w:ind w:left="720"/>
        <w:jc w:val="both"/>
        <w:rPr>
          <w:rFonts w:ascii="Arial" w:hAnsi="Arial" w:cs="Arial"/>
        </w:rPr>
      </w:pPr>
      <w:r>
        <w:rPr>
          <w:rFonts w:ascii="Arial" w:hAnsi="Arial" w:cs="Arial"/>
        </w:rPr>
        <w:t xml:space="preserve">Each </w:t>
      </w:r>
      <w:proofErr w:type="spellStart"/>
      <w:r>
        <w:rPr>
          <w:rFonts w:ascii="Arial" w:hAnsi="Arial" w:cs="Arial"/>
        </w:rPr>
        <w:t>analog</w:t>
      </w:r>
      <w:proofErr w:type="spellEnd"/>
      <w:r>
        <w:rPr>
          <w:rFonts w:ascii="Arial" w:hAnsi="Arial" w:cs="Arial"/>
        </w:rPr>
        <w:t xml:space="preserve"> input shall be furnished with signal conditioning to provide a nominal full-scale voltage to the </w:t>
      </w:r>
      <w:proofErr w:type="spellStart"/>
      <w:r>
        <w:rPr>
          <w:rFonts w:ascii="Arial" w:hAnsi="Arial" w:cs="Arial"/>
        </w:rPr>
        <w:t>analog</w:t>
      </w:r>
      <w:proofErr w:type="spellEnd"/>
      <w:r>
        <w:rPr>
          <w:rFonts w:ascii="Arial" w:hAnsi="Arial" w:cs="Arial"/>
        </w:rPr>
        <w:t>-to-digital (A/D) converter.</w:t>
      </w:r>
    </w:p>
    <w:p w:rsidR="00CD4E9F" w:rsidRDefault="00CD4E9F" w:rsidP="00CD4E9F">
      <w:pPr>
        <w:spacing w:line="360" w:lineRule="auto"/>
        <w:ind w:left="720"/>
        <w:jc w:val="both"/>
        <w:rPr>
          <w:rFonts w:ascii="Times New Roman" w:hAnsi="Times New Roman" w:cs="Times New Roman"/>
        </w:rPr>
      </w:pPr>
      <w:r>
        <w:rPr>
          <w:rFonts w:ascii="Arial" w:hAnsi="Arial" w:cs="Arial"/>
        </w:rPr>
        <w:t xml:space="preserve">The A/D converter and associated signal conditioning shall meet the following minimum characteristics over a 0 </w:t>
      </w:r>
      <w:proofErr w:type="spellStart"/>
      <w:r>
        <w:rPr>
          <w:rFonts w:ascii="Arial" w:hAnsi="Arial" w:cs="Arial"/>
        </w:rPr>
        <w:t>Deg</w:t>
      </w:r>
      <w:proofErr w:type="spellEnd"/>
      <w:r>
        <w:rPr>
          <w:rFonts w:ascii="Arial" w:hAnsi="Arial" w:cs="Arial"/>
        </w:rPr>
        <w:t xml:space="preserve"> C and plus (+) 60 </w:t>
      </w:r>
      <w:proofErr w:type="spellStart"/>
      <w:r>
        <w:rPr>
          <w:rFonts w:ascii="Arial" w:hAnsi="Arial" w:cs="Arial"/>
        </w:rPr>
        <w:t>Deg</w:t>
      </w:r>
      <w:proofErr w:type="spellEnd"/>
      <w:r>
        <w:rPr>
          <w:rFonts w:ascii="Arial" w:hAnsi="Arial" w:cs="Arial"/>
        </w:rPr>
        <w:t xml:space="preserve"> temperature range:</w:t>
      </w:r>
    </w:p>
    <w:p w:rsidR="00CD4E9F" w:rsidRDefault="00CD4E9F" w:rsidP="00CD4E9F">
      <w:pPr>
        <w:jc w:val="both"/>
        <w:rPr>
          <w:rFonts w:ascii="Arial" w:hAnsi="Arial" w:cs="Arial"/>
        </w:rPr>
      </w:pPr>
      <w:r>
        <w:rPr>
          <w:rFonts w:ascii="Arial" w:hAnsi="Arial" w:cs="Arial"/>
        </w:rPr>
        <w:t>A.</w:t>
      </w:r>
      <w:r>
        <w:rPr>
          <w:rFonts w:ascii="Arial" w:hAnsi="Arial" w:cs="Arial"/>
        </w:rPr>
        <w:tab/>
        <w:t>Automatic self-calibration</w:t>
      </w:r>
    </w:p>
    <w:p w:rsidR="00CD4E9F" w:rsidRDefault="00CD4E9F" w:rsidP="00CD4E9F">
      <w:pPr>
        <w:jc w:val="both"/>
        <w:rPr>
          <w:rFonts w:ascii="Arial" w:hAnsi="Arial" w:cs="Arial"/>
        </w:rPr>
      </w:pPr>
      <w:r>
        <w:rPr>
          <w:rFonts w:ascii="Arial" w:hAnsi="Arial" w:cs="Arial"/>
        </w:rPr>
        <w:t>B.</w:t>
      </w:r>
      <w:r>
        <w:rPr>
          <w:rFonts w:ascii="Arial" w:hAnsi="Arial" w:cs="Arial"/>
        </w:rPr>
        <w:tab/>
        <w:t>Full scale accuracy of ±0.1%</w:t>
      </w:r>
    </w:p>
    <w:p w:rsidR="00CD4E9F" w:rsidRDefault="00CD4E9F" w:rsidP="00CD4E9F">
      <w:pPr>
        <w:jc w:val="both"/>
        <w:rPr>
          <w:rFonts w:ascii="Arial" w:hAnsi="Arial" w:cs="Arial"/>
        </w:rPr>
      </w:pPr>
      <w:r>
        <w:rPr>
          <w:rFonts w:ascii="Arial" w:hAnsi="Arial" w:cs="Arial"/>
        </w:rPr>
        <w:t>C.</w:t>
      </w:r>
      <w:r>
        <w:rPr>
          <w:rFonts w:ascii="Arial" w:hAnsi="Arial" w:cs="Arial"/>
        </w:rPr>
        <w:tab/>
        <w:t>Linearity of 0.05 per cent full scale</w:t>
      </w:r>
    </w:p>
    <w:p w:rsidR="00CD4E9F" w:rsidRDefault="00CD4E9F" w:rsidP="00CD4E9F">
      <w:pPr>
        <w:jc w:val="both"/>
        <w:rPr>
          <w:rFonts w:ascii="Arial" w:hAnsi="Arial" w:cs="Arial"/>
        </w:rPr>
      </w:pPr>
      <w:r>
        <w:rPr>
          <w:rFonts w:ascii="Arial" w:hAnsi="Arial" w:cs="Arial"/>
        </w:rPr>
        <w:t>D.</w:t>
      </w:r>
      <w:r>
        <w:rPr>
          <w:rFonts w:ascii="Arial" w:hAnsi="Arial" w:cs="Arial"/>
        </w:rPr>
        <w:tab/>
        <w:t>Fourteen bit binary resolution or better; plus one sign bit.</w:t>
      </w:r>
    </w:p>
    <w:p w:rsidR="00CD4E9F" w:rsidRDefault="00CD4E9F" w:rsidP="00CD4E9F">
      <w:pPr>
        <w:spacing w:line="360" w:lineRule="auto"/>
        <w:jc w:val="both"/>
        <w:rPr>
          <w:rFonts w:ascii="Arial" w:hAnsi="Arial" w:cs="Arial"/>
        </w:rPr>
      </w:pPr>
      <w:r>
        <w:rPr>
          <w:rFonts w:ascii="Arial" w:hAnsi="Arial" w:cs="Arial"/>
        </w:rPr>
        <w:lastRenderedPageBreak/>
        <w:t xml:space="preserve">The RTU must scan all </w:t>
      </w:r>
      <w:proofErr w:type="spellStart"/>
      <w:r>
        <w:rPr>
          <w:rFonts w:ascii="Arial" w:hAnsi="Arial" w:cs="Arial"/>
        </w:rPr>
        <w:t>analog</w:t>
      </w:r>
      <w:proofErr w:type="spellEnd"/>
      <w:r>
        <w:rPr>
          <w:rFonts w:ascii="Arial" w:hAnsi="Arial" w:cs="Arial"/>
        </w:rPr>
        <w:t xml:space="preserve"> inputs at a rate of at least once per second and support </w:t>
      </w:r>
      <w:proofErr w:type="spellStart"/>
      <w:r>
        <w:rPr>
          <w:rFonts w:ascii="Arial" w:hAnsi="Arial" w:cs="Arial"/>
        </w:rPr>
        <w:t>analog</w:t>
      </w:r>
      <w:proofErr w:type="spellEnd"/>
      <w:r>
        <w:rPr>
          <w:rFonts w:ascii="Arial" w:hAnsi="Arial" w:cs="Arial"/>
        </w:rPr>
        <w:t xml:space="preserve"> dead-band reporting limits.</w:t>
      </w:r>
    </w:p>
    <w:p w:rsidR="00CD4E9F" w:rsidRDefault="00CD4E9F" w:rsidP="00CD4E9F">
      <w:pPr>
        <w:spacing w:line="360" w:lineRule="auto"/>
        <w:jc w:val="both"/>
        <w:rPr>
          <w:rFonts w:ascii="Arial" w:hAnsi="Arial" w:cs="Arial"/>
        </w:rPr>
      </w:pPr>
      <w:r>
        <w:rPr>
          <w:rFonts w:ascii="Arial" w:hAnsi="Arial" w:cs="Arial"/>
        </w:rPr>
        <w:t xml:space="preserve">Unless otherwise specified, transducers will be provided and installed external to the RTU by the Customer. The transducers are "self-powered" off the sensors. </w:t>
      </w:r>
      <w:proofErr w:type="spellStart"/>
      <w:r>
        <w:rPr>
          <w:rFonts w:ascii="Arial" w:hAnsi="Arial" w:cs="Arial"/>
        </w:rPr>
        <w:t>Analog</w:t>
      </w:r>
      <w:proofErr w:type="spellEnd"/>
      <w:r>
        <w:rPr>
          <w:rFonts w:ascii="Arial" w:hAnsi="Arial" w:cs="Arial"/>
        </w:rPr>
        <w:t xml:space="preserve"> Input Types</w:t>
      </w:r>
    </w:p>
    <w:p w:rsidR="00CD4E9F" w:rsidRDefault="00CD4E9F" w:rsidP="00CD4E9F">
      <w:pPr>
        <w:spacing w:line="360" w:lineRule="auto"/>
        <w:jc w:val="both"/>
        <w:rPr>
          <w:rFonts w:ascii="Arial" w:hAnsi="Arial" w:cs="Arial"/>
        </w:rPr>
      </w:pPr>
      <w:r>
        <w:rPr>
          <w:rFonts w:ascii="Arial" w:hAnsi="Arial" w:cs="Arial"/>
        </w:rPr>
        <w:t xml:space="preserve">The RTU must support the following </w:t>
      </w:r>
      <w:proofErr w:type="spellStart"/>
      <w:r>
        <w:rPr>
          <w:rFonts w:ascii="Arial" w:hAnsi="Arial" w:cs="Arial"/>
        </w:rPr>
        <w:t>analog</w:t>
      </w:r>
      <w:proofErr w:type="spellEnd"/>
      <w:r>
        <w:rPr>
          <w:rFonts w:ascii="Arial" w:hAnsi="Arial" w:cs="Arial"/>
        </w:rPr>
        <w:t xml:space="preserve"> input types: ±10 VDC, 0 to 1 mA, -1 mA to 1 mA, 0 to 5 VDC, 4 to 20 mA, 0 to ±5 mA, 0 to 5 mA, and others as requested.</w:t>
      </w:r>
    </w:p>
    <w:p w:rsidR="00CD4E9F" w:rsidRDefault="00CD4E9F" w:rsidP="00CD4E9F">
      <w:pPr>
        <w:spacing w:line="360" w:lineRule="auto"/>
        <w:jc w:val="both"/>
        <w:rPr>
          <w:rFonts w:ascii="Arial" w:hAnsi="Arial" w:cs="Arial"/>
        </w:rPr>
      </w:pPr>
      <w:r>
        <w:rPr>
          <w:rFonts w:ascii="Arial" w:hAnsi="Arial" w:cs="Arial"/>
        </w:rPr>
        <w:t xml:space="preserve">For all 0 to 5 mA transducer inputs, the RTU </w:t>
      </w:r>
      <w:proofErr w:type="spellStart"/>
      <w:r>
        <w:rPr>
          <w:rFonts w:ascii="Arial" w:hAnsi="Arial" w:cs="Arial"/>
        </w:rPr>
        <w:t>analog</w:t>
      </w:r>
      <w:proofErr w:type="spellEnd"/>
      <w:r>
        <w:rPr>
          <w:rFonts w:ascii="Arial" w:hAnsi="Arial" w:cs="Arial"/>
        </w:rPr>
        <w:t xml:space="preserve"> sense must be set up to over range 0 to 6 mA. At 6 mA, the transducer outputs are still linear. The RTU </w:t>
      </w:r>
      <w:proofErr w:type="spellStart"/>
      <w:r>
        <w:rPr>
          <w:rFonts w:ascii="Arial" w:hAnsi="Arial" w:cs="Arial"/>
        </w:rPr>
        <w:t>analog</w:t>
      </w:r>
      <w:proofErr w:type="spellEnd"/>
      <w:r>
        <w:rPr>
          <w:rFonts w:ascii="Arial" w:hAnsi="Arial" w:cs="Arial"/>
        </w:rPr>
        <w:t xml:space="preserve"> inputs must be set to over range 120% on all Customer field </w:t>
      </w:r>
      <w:proofErr w:type="spellStart"/>
      <w:r>
        <w:rPr>
          <w:rFonts w:ascii="Arial" w:hAnsi="Arial" w:cs="Arial"/>
        </w:rPr>
        <w:t>analog</w:t>
      </w:r>
      <w:proofErr w:type="spellEnd"/>
      <w:r>
        <w:rPr>
          <w:rFonts w:ascii="Arial" w:hAnsi="Arial" w:cs="Arial"/>
        </w:rPr>
        <w:t xml:space="preserve"> inputs.</w:t>
      </w:r>
    </w:p>
    <w:p w:rsidR="00CD4E9F" w:rsidRDefault="00CD4E9F" w:rsidP="00CD4E9F">
      <w:pPr>
        <w:spacing w:line="360" w:lineRule="auto"/>
        <w:jc w:val="both"/>
        <w:rPr>
          <w:rFonts w:ascii="Arial" w:hAnsi="Arial" w:cs="Arial"/>
        </w:rPr>
      </w:pPr>
      <w:r>
        <w:rPr>
          <w:rFonts w:ascii="Arial" w:hAnsi="Arial" w:cs="Arial"/>
          <w:color w:val="000000"/>
          <w:spacing w:val="-4"/>
        </w:rPr>
        <w:t xml:space="preserve">Individually shielded twisted pairs of wires with an overall shield may be used by the Customer for </w:t>
      </w:r>
      <w:r>
        <w:rPr>
          <w:rFonts w:ascii="Arial" w:hAnsi="Arial" w:cs="Arial"/>
          <w:color w:val="000000"/>
          <w:spacing w:val="-5"/>
        </w:rPr>
        <w:t xml:space="preserve">connections between the transducers and the </w:t>
      </w:r>
      <w:proofErr w:type="spellStart"/>
      <w:r>
        <w:rPr>
          <w:rFonts w:ascii="Arial" w:hAnsi="Arial" w:cs="Arial"/>
          <w:color w:val="000000"/>
          <w:spacing w:val="-5"/>
        </w:rPr>
        <w:t>analog</w:t>
      </w:r>
      <w:proofErr w:type="spellEnd"/>
      <w:r>
        <w:rPr>
          <w:rFonts w:ascii="Arial" w:hAnsi="Arial" w:cs="Arial"/>
          <w:color w:val="000000"/>
          <w:spacing w:val="-5"/>
        </w:rPr>
        <w:t xml:space="preserve"> inputs at the RTUs. The system shall have high </w:t>
      </w:r>
      <w:r>
        <w:rPr>
          <w:rFonts w:ascii="Arial" w:hAnsi="Arial" w:cs="Arial"/>
          <w:color w:val="000000"/>
          <w:spacing w:val="-4"/>
        </w:rPr>
        <w:t>noise immunity from stray circulating currents in the cable shield.</w:t>
      </w:r>
    </w:p>
    <w:p w:rsidR="00CD4E9F" w:rsidRDefault="00CD4E9F" w:rsidP="00CD4E9F">
      <w:pPr>
        <w:spacing w:line="360" w:lineRule="auto"/>
        <w:jc w:val="both"/>
        <w:rPr>
          <w:rFonts w:ascii="Arial" w:hAnsi="Arial" w:cs="Arial"/>
        </w:rPr>
      </w:pPr>
      <w:r>
        <w:rPr>
          <w:rFonts w:ascii="Arial" w:hAnsi="Arial" w:cs="Arial"/>
          <w:color w:val="000000"/>
          <w:spacing w:val="-5"/>
        </w:rPr>
        <w:t>Common-mode noise rejection: 90 dB minimum, 0 to 60 Hz</w:t>
      </w:r>
    </w:p>
    <w:p w:rsidR="00CD4E9F" w:rsidRDefault="00CD4E9F" w:rsidP="00CD4E9F">
      <w:pPr>
        <w:spacing w:line="360" w:lineRule="auto"/>
        <w:jc w:val="both"/>
        <w:rPr>
          <w:rFonts w:ascii="Arial" w:hAnsi="Arial" w:cs="Arial"/>
        </w:rPr>
      </w:pPr>
      <w:r>
        <w:rPr>
          <w:rFonts w:ascii="Arial" w:hAnsi="Arial" w:cs="Arial"/>
          <w:color w:val="000000"/>
          <w:spacing w:val="-5"/>
        </w:rPr>
        <w:t>Normal-mode noise rejection: 60 dB minimums at 60 Hz.</w:t>
      </w:r>
    </w:p>
    <w:p w:rsidR="00CD4E9F" w:rsidRDefault="00CD4E9F" w:rsidP="00CD4E9F">
      <w:pPr>
        <w:spacing w:line="360" w:lineRule="auto"/>
        <w:jc w:val="both"/>
        <w:rPr>
          <w:rFonts w:ascii="Arial" w:hAnsi="Arial" w:cs="Arial"/>
        </w:rPr>
      </w:pPr>
      <w:r>
        <w:rPr>
          <w:rFonts w:ascii="Arial" w:hAnsi="Arial" w:cs="Arial"/>
          <w:color w:val="000000"/>
          <w:spacing w:val="-5"/>
        </w:rPr>
        <w:t xml:space="preserve">Adjacent channel voltage isolation: withstand the common-mode voltages of any two channels on the </w:t>
      </w:r>
      <w:r>
        <w:rPr>
          <w:rFonts w:ascii="Arial" w:hAnsi="Arial" w:cs="Arial"/>
          <w:color w:val="000000"/>
          <w:spacing w:val="-4"/>
        </w:rPr>
        <w:t xml:space="preserve">same </w:t>
      </w:r>
      <w:proofErr w:type="spellStart"/>
      <w:r>
        <w:rPr>
          <w:rFonts w:ascii="Arial" w:hAnsi="Arial" w:cs="Arial"/>
          <w:color w:val="000000"/>
          <w:spacing w:val="-4"/>
        </w:rPr>
        <w:t>analog</w:t>
      </w:r>
      <w:proofErr w:type="spellEnd"/>
      <w:r>
        <w:rPr>
          <w:rFonts w:ascii="Arial" w:hAnsi="Arial" w:cs="Arial"/>
          <w:color w:val="000000"/>
          <w:spacing w:val="-4"/>
        </w:rPr>
        <w:t xml:space="preserve"> input module differing at least 35 volts AC or peak AC.</w:t>
      </w:r>
    </w:p>
    <w:p w:rsidR="00CD4E9F" w:rsidRDefault="00CD4E9F" w:rsidP="00CD4E9F">
      <w:pPr>
        <w:spacing w:line="360" w:lineRule="auto"/>
        <w:jc w:val="both"/>
        <w:rPr>
          <w:rFonts w:ascii="Arial" w:hAnsi="Arial" w:cs="Arial"/>
          <w:color w:val="000000"/>
        </w:rPr>
      </w:pPr>
      <w:proofErr w:type="gramStart"/>
      <w:r>
        <w:rPr>
          <w:rFonts w:ascii="Arial" w:hAnsi="Arial" w:cs="Arial"/>
          <w:b/>
          <w:bCs/>
          <w:color w:val="000000"/>
          <w:spacing w:val="-5"/>
        </w:rPr>
        <w:t>Programmable Input Ranges</w:t>
      </w:r>
      <w:proofErr w:type="gramEnd"/>
      <w:r>
        <w:rPr>
          <w:rFonts w:ascii="Arial" w:hAnsi="Arial" w:cs="Arial"/>
          <w:b/>
          <w:bCs/>
          <w:color w:val="000000"/>
          <w:spacing w:val="-5"/>
        </w:rPr>
        <w:t xml:space="preserve"> </w:t>
      </w:r>
      <w:r>
        <w:rPr>
          <w:rFonts w:ascii="Arial" w:hAnsi="Arial" w:cs="Arial"/>
          <w:color w:val="000000"/>
          <w:spacing w:val="-5"/>
        </w:rPr>
        <w:t xml:space="preserve">Programmable gain instrument amplifier </w:t>
      </w:r>
      <w:r>
        <w:rPr>
          <w:rFonts w:ascii="Arial" w:hAnsi="Arial" w:cs="Arial"/>
          <w:color w:val="000000"/>
          <w:spacing w:val="-6"/>
        </w:rPr>
        <w:t xml:space="preserve">permits programming of voltage input ranges.   Ranges are stored in NVRAM </w:t>
      </w:r>
      <w:r>
        <w:rPr>
          <w:rFonts w:ascii="Arial" w:hAnsi="Arial" w:cs="Arial"/>
          <w:color w:val="000000"/>
        </w:rPr>
        <w:t>on a per point basis. (+/- 1, +/-5, +/- 10 V</w:t>
      </w:r>
    </w:p>
    <w:p w:rsidR="00CD4E9F" w:rsidRDefault="00CD4E9F" w:rsidP="00CD4E9F">
      <w:pPr>
        <w:spacing w:line="360" w:lineRule="auto"/>
        <w:jc w:val="both"/>
        <w:rPr>
          <w:rFonts w:ascii="Arial" w:hAnsi="Arial" w:cs="Arial"/>
          <w:color w:val="000000"/>
        </w:rPr>
      </w:pPr>
      <w:proofErr w:type="gramStart"/>
      <w:r>
        <w:rPr>
          <w:rFonts w:ascii="Arial" w:hAnsi="Arial" w:cs="Arial"/>
          <w:color w:val="000000"/>
        </w:rPr>
        <w:t>scale</w:t>
      </w:r>
      <w:proofErr w:type="gramEnd"/>
      <w:r>
        <w:rPr>
          <w:rFonts w:ascii="Arial" w:hAnsi="Arial" w:cs="Arial"/>
          <w:color w:val="000000"/>
        </w:rPr>
        <w:t xml:space="preserve">) </w:t>
      </w:r>
    </w:p>
    <w:p w:rsidR="00CD4E9F" w:rsidRDefault="00CD4E9F" w:rsidP="00CD4E9F">
      <w:pPr>
        <w:spacing w:line="360" w:lineRule="auto"/>
        <w:jc w:val="both"/>
        <w:rPr>
          <w:rFonts w:ascii="Arial" w:hAnsi="Arial" w:cs="Arial"/>
          <w:color w:val="000000"/>
        </w:rPr>
      </w:pPr>
      <w:r>
        <w:rPr>
          <w:rFonts w:ascii="Arial" w:hAnsi="Arial" w:cs="Arial"/>
          <w:b/>
          <w:bCs/>
          <w:color w:val="000000"/>
          <w:spacing w:val="-5"/>
        </w:rPr>
        <w:t xml:space="preserve">Variable scan rate </w:t>
      </w:r>
      <w:r>
        <w:rPr>
          <w:rFonts w:ascii="Arial" w:hAnsi="Arial" w:cs="Arial"/>
          <w:color w:val="000000"/>
          <w:spacing w:val="-5"/>
        </w:rPr>
        <w:t xml:space="preserve">Programmable scan rate of 16.7 to 20 </w:t>
      </w:r>
      <w:proofErr w:type="spellStart"/>
      <w:r>
        <w:rPr>
          <w:rFonts w:ascii="Arial" w:hAnsi="Arial" w:cs="Arial"/>
          <w:color w:val="000000"/>
          <w:spacing w:val="-5"/>
        </w:rPr>
        <w:t>ms</w:t>
      </w:r>
      <w:proofErr w:type="spellEnd"/>
      <w:r>
        <w:rPr>
          <w:rFonts w:ascii="Arial" w:hAnsi="Arial" w:cs="Arial"/>
          <w:color w:val="000000"/>
          <w:spacing w:val="-5"/>
        </w:rPr>
        <w:t xml:space="preserve"> (50/60 Hz) on </w:t>
      </w:r>
      <w:r>
        <w:rPr>
          <w:rFonts w:ascii="Arial" w:hAnsi="Arial" w:cs="Arial"/>
          <w:color w:val="000000"/>
        </w:rPr>
        <w:t xml:space="preserve">a per module basis </w:t>
      </w:r>
      <w:r>
        <w:rPr>
          <w:rFonts w:ascii="Arial" w:hAnsi="Arial" w:cs="Arial"/>
          <w:b/>
          <w:bCs/>
          <w:color w:val="000000"/>
          <w:spacing w:val="-6"/>
        </w:rPr>
        <w:t xml:space="preserve">A/D Conversion </w:t>
      </w:r>
      <w:r>
        <w:rPr>
          <w:rFonts w:ascii="Arial" w:hAnsi="Arial" w:cs="Arial"/>
          <w:color w:val="000000"/>
          <w:spacing w:val="-6"/>
        </w:rPr>
        <w:t xml:space="preserve">to provide excellent normal mode rejection characteristics </w:t>
      </w:r>
      <w:r>
        <w:rPr>
          <w:rFonts w:ascii="Arial" w:hAnsi="Arial" w:cs="Arial"/>
          <w:color w:val="000000"/>
        </w:rPr>
        <w:t>while maintaining good</w:t>
      </w:r>
    </w:p>
    <w:p w:rsidR="00CD4E9F" w:rsidRDefault="00CD4E9F" w:rsidP="00CD4E9F">
      <w:pPr>
        <w:spacing w:line="360" w:lineRule="auto"/>
        <w:jc w:val="both"/>
        <w:rPr>
          <w:rFonts w:ascii="Arial" w:hAnsi="Arial" w:cs="Arial"/>
        </w:rPr>
      </w:pPr>
      <w:r>
        <w:rPr>
          <w:rFonts w:ascii="Arial" w:hAnsi="Arial" w:cs="Arial"/>
          <w:color w:val="000000"/>
          <w:spacing w:val="-5"/>
        </w:rPr>
        <w:t xml:space="preserve">The RTU shall accommodate </w:t>
      </w:r>
      <w:proofErr w:type="spellStart"/>
      <w:r>
        <w:rPr>
          <w:rFonts w:ascii="Arial" w:hAnsi="Arial" w:cs="Arial"/>
          <w:color w:val="000000"/>
          <w:spacing w:val="-5"/>
        </w:rPr>
        <w:t>Analog</w:t>
      </w:r>
      <w:proofErr w:type="spellEnd"/>
      <w:r>
        <w:rPr>
          <w:rFonts w:ascii="Arial" w:hAnsi="Arial" w:cs="Arial"/>
          <w:color w:val="000000"/>
          <w:spacing w:val="-5"/>
        </w:rPr>
        <w:t xml:space="preserve"> input current from transducers, which are isolated, unipolar or </w:t>
      </w:r>
      <w:r>
        <w:rPr>
          <w:rFonts w:ascii="Arial" w:hAnsi="Arial" w:cs="Arial"/>
          <w:color w:val="000000"/>
          <w:spacing w:val="-4"/>
        </w:rPr>
        <w:t>bipolar, 2-wire ungrounded differential signals with full resolution.</w:t>
      </w:r>
    </w:p>
    <w:p w:rsidR="00CD4E9F" w:rsidRDefault="00CD4E9F" w:rsidP="00CD4E9F">
      <w:pPr>
        <w:spacing w:line="360" w:lineRule="auto"/>
        <w:jc w:val="both"/>
        <w:rPr>
          <w:rFonts w:ascii="Arial" w:hAnsi="Arial" w:cs="Arial"/>
        </w:rPr>
      </w:pPr>
      <w:r>
        <w:rPr>
          <w:rFonts w:ascii="Arial" w:hAnsi="Arial" w:cs="Arial"/>
          <w:color w:val="000000"/>
          <w:spacing w:val="-5"/>
        </w:rPr>
        <w:t xml:space="preserve">The </w:t>
      </w:r>
      <w:proofErr w:type="spellStart"/>
      <w:r>
        <w:rPr>
          <w:rFonts w:ascii="Arial" w:hAnsi="Arial" w:cs="Arial"/>
          <w:color w:val="000000"/>
          <w:spacing w:val="-5"/>
        </w:rPr>
        <w:t>Analog</w:t>
      </w:r>
      <w:proofErr w:type="spellEnd"/>
      <w:r>
        <w:rPr>
          <w:rFonts w:ascii="Arial" w:hAnsi="Arial" w:cs="Arial"/>
          <w:color w:val="000000"/>
          <w:spacing w:val="-5"/>
        </w:rPr>
        <w:t xml:space="preserve"> input accuracy shall be 99.8% or better at 250 C ambient temperature. Mean accuracy shall drift no more than 0.002% per 0 C within the temperature range of –5 to +55 0</w:t>
      </w:r>
    </w:p>
    <w:p w:rsidR="00CD4E9F" w:rsidRDefault="00CD4E9F" w:rsidP="00CD4E9F">
      <w:pPr>
        <w:spacing w:line="360" w:lineRule="auto"/>
        <w:jc w:val="both"/>
        <w:rPr>
          <w:rFonts w:ascii="Arial" w:hAnsi="Arial" w:cs="Arial"/>
        </w:rPr>
      </w:pPr>
      <w:r>
        <w:rPr>
          <w:rFonts w:ascii="Arial" w:hAnsi="Arial" w:cs="Arial"/>
          <w:color w:val="000000"/>
          <w:spacing w:val="-4"/>
        </w:rPr>
        <w:t xml:space="preserve">C. Determination of accuracy shall be made while the </w:t>
      </w:r>
      <w:proofErr w:type="spellStart"/>
      <w:r>
        <w:rPr>
          <w:rFonts w:ascii="Arial" w:hAnsi="Arial" w:cs="Arial"/>
          <w:color w:val="000000"/>
          <w:spacing w:val="-4"/>
        </w:rPr>
        <w:t>Analog</w:t>
      </w:r>
      <w:proofErr w:type="spellEnd"/>
      <w:r>
        <w:rPr>
          <w:rFonts w:ascii="Arial" w:hAnsi="Arial" w:cs="Arial"/>
          <w:color w:val="000000"/>
          <w:spacing w:val="-4"/>
        </w:rPr>
        <w:t xml:space="preserve"> multiplexer is operating at rated speed.</w:t>
      </w:r>
    </w:p>
    <w:p w:rsidR="00CD4E9F" w:rsidRDefault="00CD4E9F" w:rsidP="00CD4E9F">
      <w:pPr>
        <w:spacing w:line="360" w:lineRule="auto"/>
        <w:jc w:val="both"/>
        <w:rPr>
          <w:rFonts w:ascii="Arial" w:hAnsi="Arial" w:cs="Arial"/>
        </w:rPr>
      </w:pPr>
      <w:r>
        <w:rPr>
          <w:rFonts w:ascii="Arial" w:hAnsi="Arial" w:cs="Arial"/>
          <w:color w:val="000000"/>
          <w:spacing w:val="-4"/>
        </w:rPr>
        <w:lastRenderedPageBreak/>
        <w:t xml:space="preserve">The </w:t>
      </w:r>
      <w:proofErr w:type="spellStart"/>
      <w:r>
        <w:rPr>
          <w:rFonts w:ascii="Arial" w:hAnsi="Arial" w:cs="Arial"/>
          <w:color w:val="000000"/>
          <w:spacing w:val="-4"/>
        </w:rPr>
        <w:t>Analog</w:t>
      </w:r>
      <w:proofErr w:type="spellEnd"/>
      <w:r>
        <w:rPr>
          <w:rFonts w:ascii="Arial" w:hAnsi="Arial" w:cs="Arial"/>
          <w:color w:val="000000"/>
          <w:spacing w:val="-4"/>
        </w:rPr>
        <w:t xml:space="preserve">-to-digital converter shall have a minimum resolution of + 2048 counts (sign plus 11 data </w:t>
      </w:r>
      <w:r>
        <w:rPr>
          <w:rFonts w:ascii="Arial" w:hAnsi="Arial" w:cs="Arial"/>
          <w:color w:val="000000"/>
          <w:spacing w:val="-3"/>
        </w:rPr>
        <w:t>bits).</w:t>
      </w:r>
      <w:r>
        <w:rPr>
          <w:rFonts w:ascii="Arial" w:hAnsi="Arial" w:cs="Arial"/>
          <w:color w:val="000000"/>
          <w:spacing w:val="-4"/>
        </w:rPr>
        <w:t xml:space="preserve">Each input shall have protection and filtering to provide protection against voltage spikes and residual </w:t>
      </w:r>
      <w:r>
        <w:rPr>
          <w:rFonts w:ascii="Arial" w:hAnsi="Arial" w:cs="Arial"/>
          <w:color w:val="000000"/>
          <w:spacing w:val="-5"/>
        </w:rPr>
        <w:t xml:space="preserve">current at 50 Hz, 0.1 ma (peak-to-peak). Overload of up to 50% of the input shall not sustain any failures </w:t>
      </w:r>
      <w:r>
        <w:rPr>
          <w:rFonts w:ascii="Arial" w:hAnsi="Arial" w:cs="Arial"/>
          <w:color w:val="000000"/>
          <w:spacing w:val="-4"/>
        </w:rPr>
        <w:t>to the input.</w:t>
      </w:r>
    </w:p>
    <w:p w:rsidR="00CD4E9F" w:rsidRDefault="00CD4E9F" w:rsidP="00CD4E9F">
      <w:pPr>
        <w:spacing w:line="360" w:lineRule="auto"/>
        <w:jc w:val="both"/>
        <w:rPr>
          <w:rFonts w:ascii="Arial" w:hAnsi="Arial" w:cs="Arial"/>
          <w:b/>
          <w:bCs/>
          <w:color w:val="000000"/>
          <w:spacing w:val="-5"/>
        </w:rPr>
      </w:pPr>
      <w:r>
        <w:rPr>
          <w:rFonts w:ascii="Arial" w:hAnsi="Arial" w:cs="Arial"/>
          <w:color w:val="000000"/>
          <w:spacing w:val="-4"/>
        </w:rPr>
        <w:t xml:space="preserve">The RTU shall make all appropriate signal level conversion and conditioning to allow full utilization of </w:t>
      </w:r>
      <w:proofErr w:type="spellStart"/>
      <w:r>
        <w:rPr>
          <w:rFonts w:ascii="Arial" w:hAnsi="Arial" w:cs="Arial"/>
          <w:color w:val="000000"/>
          <w:spacing w:val="-4"/>
        </w:rPr>
        <w:t>Analog</w:t>
      </w:r>
      <w:proofErr w:type="spellEnd"/>
      <w:r>
        <w:rPr>
          <w:rFonts w:ascii="Arial" w:hAnsi="Arial" w:cs="Arial"/>
          <w:color w:val="000000"/>
          <w:spacing w:val="-4"/>
        </w:rPr>
        <w:t xml:space="preserve"> inputs and meaningful reasonability checking. Including signal conditioning components, the input impedance shall not be greater than 250 Ω. Input scaling shall allow for 20% over range.</w:t>
      </w:r>
    </w:p>
    <w:p w:rsidR="00CD4E9F" w:rsidRDefault="00CD4E9F" w:rsidP="00CD4E9F">
      <w:pPr>
        <w:spacing w:line="360" w:lineRule="auto"/>
        <w:jc w:val="both"/>
        <w:rPr>
          <w:rFonts w:ascii="Arial" w:hAnsi="Arial" w:cs="Arial"/>
        </w:rPr>
      </w:pPr>
      <w:r>
        <w:rPr>
          <w:rFonts w:ascii="Arial" w:hAnsi="Arial" w:cs="Arial"/>
          <w:b/>
          <w:bCs/>
          <w:color w:val="000000"/>
          <w:spacing w:val="-5"/>
        </w:rPr>
        <w:t xml:space="preserve">1.9  </w:t>
      </w:r>
      <w:r>
        <w:rPr>
          <w:rFonts w:ascii="Arial" w:hAnsi="Arial" w:cs="Arial"/>
          <w:b/>
          <w:bCs/>
          <w:color w:val="000000"/>
          <w:spacing w:val="-5"/>
        </w:rPr>
        <w:tab/>
        <w:t>Digital Status Inputs</w:t>
      </w:r>
    </w:p>
    <w:p w:rsidR="00CD4E9F" w:rsidRDefault="00CD4E9F" w:rsidP="00CD4E9F">
      <w:pPr>
        <w:spacing w:line="360" w:lineRule="auto"/>
        <w:ind w:left="720"/>
        <w:jc w:val="both"/>
        <w:rPr>
          <w:rFonts w:ascii="Arial" w:hAnsi="Arial" w:cs="Arial"/>
          <w:color w:val="000000"/>
          <w:spacing w:val="-4"/>
        </w:rPr>
      </w:pPr>
      <w:r>
        <w:rPr>
          <w:rFonts w:ascii="Arial" w:hAnsi="Arial" w:cs="Arial"/>
          <w:color w:val="000000"/>
          <w:spacing w:val="-4"/>
        </w:rPr>
        <w:t>The digital status input interface shall be capable of accepting isolated wet or dry contact status inputs.</w:t>
      </w:r>
    </w:p>
    <w:p w:rsidR="00CD4E9F" w:rsidRDefault="00CD4E9F" w:rsidP="00CD4E9F">
      <w:pPr>
        <w:spacing w:line="360" w:lineRule="auto"/>
        <w:ind w:left="720"/>
        <w:jc w:val="both"/>
        <w:rPr>
          <w:rFonts w:ascii="Arial" w:hAnsi="Arial" w:cs="Arial"/>
        </w:rPr>
      </w:pPr>
      <w:r>
        <w:rPr>
          <w:rFonts w:ascii="Arial" w:hAnsi="Arial" w:cs="Arial"/>
          <w:color w:val="000000"/>
          <w:spacing w:val="-4"/>
        </w:rPr>
        <w:t xml:space="preserve">The Contractor shall supply necessary sensing voltage, current limiting, optical isolation, and </w:t>
      </w:r>
      <w:proofErr w:type="spellStart"/>
      <w:r>
        <w:rPr>
          <w:rFonts w:ascii="Arial" w:hAnsi="Arial" w:cs="Arial"/>
          <w:color w:val="000000"/>
          <w:spacing w:val="-4"/>
        </w:rPr>
        <w:t>debounce</w:t>
      </w:r>
      <w:proofErr w:type="spellEnd"/>
      <w:r>
        <w:rPr>
          <w:rFonts w:ascii="Arial" w:hAnsi="Arial" w:cs="Arial"/>
          <w:color w:val="000000"/>
          <w:spacing w:val="-4"/>
        </w:rPr>
        <w:t xml:space="preserve"> </w:t>
      </w:r>
      <w:r>
        <w:rPr>
          <w:rFonts w:ascii="Arial" w:hAnsi="Arial" w:cs="Arial"/>
          <w:color w:val="000000"/>
          <w:spacing w:val="-5"/>
        </w:rPr>
        <w:t xml:space="preserve">filtering independently for each digital status input. The Contractor supplied sensing volt shall not exceed </w:t>
      </w:r>
      <w:r>
        <w:rPr>
          <w:rFonts w:ascii="Arial" w:hAnsi="Arial" w:cs="Arial"/>
          <w:color w:val="000000"/>
          <w:spacing w:val="-4"/>
        </w:rPr>
        <w:t xml:space="preserve">48 VDC. The sensing voltage source shall be isolated from that of the RTUs logic power such that any </w:t>
      </w:r>
      <w:r>
        <w:rPr>
          <w:rFonts w:ascii="Arial" w:hAnsi="Arial" w:cs="Arial"/>
          <w:color w:val="000000"/>
          <w:spacing w:val="-5"/>
        </w:rPr>
        <w:t xml:space="preserve">noise or a short circuit across the sensing supply’s output terminals would not disrupt the RTU operation </w:t>
      </w:r>
      <w:r>
        <w:rPr>
          <w:rFonts w:ascii="Arial" w:hAnsi="Arial" w:cs="Arial"/>
          <w:color w:val="000000"/>
          <w:spacing w:val="-4"/>
        </w:rPr>
        <w:t xml:space="preserve">other than the shorted digital status input.1 </w:t>
      </w:r>
      <w:proofErr w:type="spellStart"/>
      <w:r>
        <w:rPr>
          <w:rFonts w:ascii="Arial" w:hAnsi="Arial" w:cs="Arial"/>
          <w:color w:val="000000"/>
          <w:spacing w:val="-4"/>
        </w:rPr>
        <w:t>ms</w:t>
      </w:r>
      <w:proofErr w:type="spellEnd"/>
      <w:r>
        <w:rPr>
          <w:rFonts w:ascii="Arial" w:hAnsi="Arial" w:cs="Arial"/>
          <w:color w:val="000000"/>
          <w:spacing w:val="-4"/>
        </w:rPr>
        <w:t xml:space="preserve"> resolution for time tagged messages is required for fault </w:t>
      </w:r>
      <w:r>
        <w:rPr>
          <w:rFonts w:ascii="Arial" w:hAnsi="Arial" w:cs="Arial"/>
          <w:color w:val="000000"/>
          <w:spacing w:val="-5"/>
        </w:rPr>
        <w:t>analysis</w:t>
      </w:r>
    </w:p>
    <w:p w:rsidR="00CD4E9F" w:rsidRDefault="00CD4E9F" w:rsidP="00CD4E9F">
      <w:pPr>
        <w:spacing w:line="360" w:lineRule="auto"/>
        <w:ind w:left="720"/>
        <w:jc w:val="both"/>
        <w:rPr>
          <w:rFonts w:ascii="Arial" w:hAnsi="Arial" w:cs="Arial"/>
        </w:rPr>
      </w:pPr>
      <w:r>
        <w:rPr>
          <w:rFonts w:ascii="Arial" w:hAnsi="Arial" w:cs="Arial"/>
          <w:color w:val="000000"/>
          <w:spacing w:val="-5"/>
        </w:rPr>
        <w:t xml:space="preserve">The RTU shall store all status changes for retrieval by the master stations. For communication delays or short-term failure of communication with a master station, the RTU shall store a minimum of 2000 status </w:t>
      </w:r>
      <w:r>
        <w:rPr>
          <w:rFonts w:ascii="Arial" w:hAnsi="Arial" w:cs="Arial"/>
          <w:color w:val="000000"/>
          <w:spacing w:val="-4"/>
        </w:rPr>
        <w:t>of change events. The RTU shall report any overflow of this status-changed buffer to the master stations.</w:t>
      </w:r>
    </w:p>
    <w:p w:rsidR="00CD4E9F" w:rsidRDefault="00CD4E9F" w:rsidP="00CD4E9F">
      <w:pPr>
        <w:spacing w:line="360" w:lineRule="auto"/>
        <w:ind w:firstLine="720"/>
        <w:jc w:val="both"/>
        <w:rPr>
          <w:rFonts w:ascii="Arial" w:hAnsi="Arial" w:cs="Arial"/>
        </w:rPr>
      </w:pPr>
      <w:r>
        <w:rPr>
          <w:rFonts w:ascii="Arial" w:hAnsi="Arial" w:cs="Arial"/>
          <w:color w:val="000000"/>
          <w:spacing w:val="-4"/>
        </w:rPr>
        <w:t>It shall be possible to configure each status input for one of the following functions:</w:t>
      </w:r>
    </w:p>
    <w:p w:rsidR="00CD4E9F" w:rsidRDefault="00CD4E9F" w:rsidP="00CD4E9F">
      <w:pPr>
        <w:spacing w:line="360" w:lineRule="auto"/>
        <w:ind w:firstLine="720"/>
        <w:jc w:val="both"/>
        <w:rPr>
          <w:rFonts w:ascii="Arial" w:hAnsi="Arial" w:cs="Arial"/>
          <w:color w:val="000000"/>
          <w:spacing w:val="-4"/>
        </w:rPr>
      </w:pPr>
      <w:r>
        <w:rPr>
          <w:rFonts w:ascii="Arial" w:hAnsi="Arial" w:cs="Arial"/>
          <w:color w:val="000000"/>
          <w:spacing w:val="-4"/>
        </w:rPr>
        <w:t>Single status input</w:t>
      </w:r>
    </w:p>
    <w:p w:rsidR="00CD4E9F" w:rsidRDefault="00CD4E9F" w:rsidP="00CD4E9F">
      <w:pPr>
        <w:spacing w:line="360" w:lineRule="auto"/>
        <w:ind w:firstLine="720"/>
        <w:jc w:val="both"/>
        <w:rPr>
          <w:rFonts w:ascii="Arial" w:hAnsi="Arial" w:cs="Arial"/>
          <w:color w:val="000000"/>
          <w:spacing w:val="-4"/>
        </w:rPr>
      </w:pPr>
      <w:r>
        <w:rPr>
          <w:rFonts w:ascii="Arial" w:hAnsi="Arial" w:cs="Arial"/>
          <w:color w:val="000000"/>
          <w:spacing w:val="-5"/>
        </w:rPr>
        <w:t>Change of state</w:t>
      </w:r>
    </w:p>
    <w:p w:rsidR="00CD4E9F" w:rsidRDefault="00CD4E9F" w:rsidP="00CD4E9F">
      <w:pPr>
        <w:spacing w:line="360" w:lineRule="auto"/>
        <w:ind w:firstLine="720"/>
        <w:jc w:val="both"/>
        <w:rPr>
          <w:rFonts w:ascii="Arial" w:hAnsi="Arial" w:cs="Arial"/>
          <w:color w:val="000000"/>
          <w:spacing w:val="-4"/>
        </w:rPr>
      </w:pPr>
      <w:proofErr w:type="gramStart"/>
      <w:r>
        <w:rPr>
          <w:rFonts w:ascii="Arial" w:hAnsi="Arial" w:cs="Arial"/>
          <w:color w:val="000000"/>
          <w:spacing w:val="-5"/>
        </w:rPr>
        <w:t xml:space="preserve">Sequence of event (SOE) time tagging with resolution of ±1 </w:t>
      </w:r>
      <w:proofErr w:type="spellStart"/>
      <w:r>
        <w:rPr>
          <w:rFonts w:ascii="Arial" w:hAnsi="Arial" w:cs="Arial"/>
          <w:color w:val="000000"/>
          <w:spacing w:val="-5"/>
        </w:rPr>
        <w:t>ms.</w:t>
      </w:r>
      <w:proofErr w:type="spellEnd"/>
      <w:proofErr w:type="gramEnd"/>
    </w:p>
    <w:p w:rsidR="00CD4E9F" w:rsidRDefault="00CD4E9F" w:rsidP="00CD4E9F">
      <w:pPr>
        <w:spacing w:line="360" w:lineRule="auto"/>
        <w:ind w:firstLine="720"/>
        <w:jc w:val="both"/>
        <w:rPr>
          <w:rFonts w:ascii="Arial" w:hAnsi="Arial" w:cs="Arial"/>
          <w:color w:val="000000"/>
          <w:spacing w:val="-4"/>
        </w:rPr>
      </w:pPr>
      <w:proofErr w:type="gramStart"/>
      <w:r>
        <w:rPr>
          <w:rFonts w:ascii="Arial" w:hAnsi="Arial" w:cs="Arial"/>
          <w:color w:val="000000"/>
          <w:spacing w:val="-4"/>
        </w:rPr>
        <w:t>The SOE buffer capability to store 1024 events.</w:t>
      </w:r>
      <w:proofErr w:type="gramEnd"/>
    </w:p>
    <w:p w:rsidR="00CD4E9F" w:rsidRDefault="00CD4E9F" w:rsidP="00CD4E9F">
      <w:pPr>
        <w:spacing w:line="360" w:lineRule="auto"/>
        <w:ind w:firstLine="720"/>
        <w:jc w:val="both"/>
        <w:rPr>
          <w:rFonts w:ascii="Arial" w:hAnsi="Arial" w:cs="Arial"/>
          <w:szCs w:val="20"/>
        </w:rPr>
      </w:pPr>
      <w:r>
        <w:rPr>
          <w:rFonts w:ascii="Arial" w:hAnsi="Arial" w:cs="Arial"/>
        </w:rPr>
        <w:t>5.</w:t>
      </w:r>
      <w:r>
        <w:rPr>
          <w:rFonts w:ascii="Arial" w:hAnsi="Arial" w:cs="Arial"/>
        </w:rPr>
        <w:tab/>
        <w:t xml:space="preserve">Alarm input </w:t>
      </w:r>
    </w:p>
    <w:p w:rsidR="00CD4E9F" w:rsidRDefault="00CD4E9F" w:rsidP="00CD4E9F">
      <w:pPr>
        <w:spacing w:line="360" w:lineRule="auto"/>
        <w:ind w:firstLine="720"/>
        <w:jc w:val="both"/>
        <w:rPr>
          <w:rFonts w:ascii="Arial" w:hAnsi="Arial" w:cs="Arial"/>
        </w:rPr>
      </w:pPr>
      <w:r>
        <w:rPr>
          <w:rFonts w:ascii="Arial" w:hAnsi="Arial" w:cs="Arial"/>
        </w:rPr>
        <w:t>6.</w:t>
      </w:r>
      <w:r>
        <w:rPr>
          <w:rFonts w:ascii="Arial" w:hAnsi="Arial" w:cs="Arial"/>
        </w:rPr>
        <w:tab/>
        <w:t>Tap position indication using 4-bit BCD coding</w:t>
      </w:r>
    </w:p>
    <w:p w:rsidR="00CD4E9F" w:rsidRDefault="00CD4E9F" w:rsidP="00CD4E9F">
      <w:pPr>
        <w:spacing w:line="360" w:lineRule="auto"/>
        <w:ind w:firstLine="720"/>
        <w:jc w:val="both"/>
        <w:rPr>
          <w:rFonts w:ascii="Arial" w:hAnsi="Arial" w:cs="Arial"/>
        </w:rPr>
      </w:pPr>
      <w:r>
        <w:rPr>
          <w:rFonts w:ascii="Arial" w:hAnsi="Arial" w:cs="Arial"/>
        </w:rPr>
        <w:t>7.</w:t>
      </w:r>
      <w:r>
        <w:rPr>
          <w:rFonts w:ascii="Arial" w:hAnsi="Arial" w:cs="Arial"/>
        </w:rPr>
        <w:tab/>
        <w:t xml:space="preserve">Trip/block protection </w:t>
      </w:r>
      <w:proofErr w:type="spellStart"/>
      <w:r>
        <w:rPr>
          <w:rFonts w:ascii="Arial" w:hAnsi="Arial" w:cs="Arial"/>
        </w:rPr>
        <w:t>signaling</w:t>
      </w:r>
      <w:proofErr w:type="spellEnd"/>
      <w:r>
        <w:rPr>
          <w:rFonts w:ascii="Arial" w:hAnsi="Arial" w:cs="Arial"/>
        </w:rPr>
        <w:t>.</w:t>
      </w:r>
    </w:p>
    <w:p w:rsidR="00CD4E9F" w:rsidRDefault="00CD4E9F" w:rsidP="00CD4E9F">
      <w:pPr>
        <w:spacing w:line="360" w:lineRule="auto"/>
        <w:ind w:firstLine="720"/>
        <w:jc w:val="both"/>
        <w:rPr>
          <w:rFonts w:ascii="Arial" w:hAnsi="Arial" w:cs="Arial"/>
        </w:rPr>
      </w:pPr>
      <w:r>
        <w:rPr>
          <w:rFonts w:ascii="Arial" w:hAnsi="Arial" w:cs="Arial"/>
        </w:rPr>
        <w:lastRenderedPageBreak/>
        <w:t>8.</w:t>
      </w:r>
      <w:r>
        <w:rPr>
          <w:rFonts w:ascii="Arial" w:hAnsi="Arial" w:cs="Arial"/>
        </w:rPr>
        <w:tab/>
        <w:t>Hysteresis to prevent false state changes due to noise or other conditions.</w:t>
      </w:r>
    </w:p>
    <w:p w:rsidR="00CD4E9F" w:rsidRDefault="00CD4E9F" w:rsidP="00CD4E9F">
      <w:pPr>
        <w:spacing w:line="360" w:lineRule="auto"/>
        <w:jc w:val="both"/>
        <w:rPr>
          <w:rFonts w:ascii="Arial" w:hAnsi="Arial" w:cs="Arial"/>
          <w:b/>
          <w:bCs/>
        </w:rPr>
      </w:pPr>
      <w:r>
        <w:rPr>
          <w:rFonts w:ascii="Arial" w:hAnsi="Arial" w:cs="Arial"/>
          <w:b/>
          <w:bCs/>
        </w:rPr>
        <w:t>1.10</w:t>
      </w:r>
      <w:r>
        <w:rPr>
          <w:rFonts w:ascii="Arial" w:hAnsi="Arial" w:cs="Arial"/>
          <w:b/>
          <w:bCs/>
        </w:rPr>
        <w:tab/>
        <w:t>Two-State Devices</w:t>
      </w:r>
    </w:p>
    <w:p w:rsidR="00CD4E9F" w:rsidRDefault="00CD4E9F" w:rsidP="00CD4E9F">
      <w:pPr>
        <w:spacing w:line="360" w:lineRule="auto"/>
        <w:ind w:left="720"/>
        <w:jc w:val="both"/>
        <w:rPr>
          <w:rFonts w:ascii="Arial" w:hAnsi="Arial" w:cs="Arial"/>
          <w:b/>
          <w:bCs/>
        </w:rPr>
      </w:pPr>
      <w:r>
        <w:rPr>
          <w:rFonts w:ascii="Arial" w:hAnsi="Arial" w:cs="Arial"/>
        </w:rPr>
        <w:t xml:space="preserve">All switching devices (breakers) shall be supported by a dual-contact status indication. Breakers with re-closing capability shall also be supported with momentary change detection (MCD). All other status indications shall be two-stage single-contact inputs without MCD. Single-contact two-state status </w:t>
      </w:r>
      <w:proofErr w:type="gramStart"/>
      <w:r>
        <w:rPr>
          <w:rFonts w:ascii="Arial" w:hAnsi="Arial" w:cs="Arial"/>
        </w:rPr>
        <w:t>point</w:t>
      </w:r>
      <w:proofErr w:type="gramEnd"/>
      <w:r>
        <w:rPr>
          <w:rFonts w:ascii="Arial" w:hAnsi="Arial" w:cs="Arial"/>
        </w:rPr>
        <w:t xml:space="preserve"> inputs will be from a single normally open (NO) or normally closed (NC) contact. Dual-contact two-state status point inputs will be from two complementary contacts (one NO and one NC). A switching device status is valid only when one contact is closed and the other contact is open. Invalid states shall be reported when both contacts are open or both contacts are closed.</w:t>
      </w:r>
    </w:p>
    <w:p w:rsidR="00CD4E9F" w:rsidRDefault="00CD4E9F" w:rsidP="00CD4E9F">
      <w:pPr>
        <w:spacing w:line="360" w:lineRule="auto"/>
        <w:jc w:val="both"/>
        <w:rPr>
          <w:rFonts w:ascii="Arial" w:hAnsi="Arial" w:cs="Arial"/>
        </w:rPr>
      </w:pPr>
      <w:r>
        <w:rPr>
          <w:rFonts w:ascii="Arial" w:hAnsi="Arial" w:cs="Arial"/>
          <w:b/>
          <w:bCs/>
        </w:rPr>
        <w:t>1.11</w:t>
      </w:r>
      <w:r>
        <w:rPr>
          <w:rFonts w:ascii="Arial" w:hAnsi="Arial" w:cs="Arial"/>
        </w:rPr>
        <w:tab/>
        <w:t>Momentary Change Detection</w:t>
      </w:r>
    </w:p>
    <w:p w:rsidR="00CD4E9F" w:rsidRDefault="00CD4E9F" w:rsidP="00CD4E9F">
      <w:pPr>
        <w:spacing w:line="360" w:lineRule="auto"/>
        <w:ind w:left="720"/>
        <w:jc w:val="both"/>
        <w:rPr>
          <w:rFonts w:ascii="Arial" w:hAnsi="Arial" w:cs="Arial"/>
        </w:rPr>
      </w:pPr>
      <w:r>
        <w:rPr>
          <w:rFonts w:ascii="Arial" w:hAnsi="Arial" w:cs="Arial"/>
        </w:rPr>
        <w:t xml:space="preserve">Two-state status input points with momentary change detection shall be used by purchaser for points where multiple operations (changes of state) can occur between RTU scans (e.g. breakers with re-closing devices that operate faster than the scan rate). The RTU shall be set to capture contact operations of 20 </w:t>
      </w:r>
      <w:proofErr w:type="spellStart"/>
      <w:r>
        <w:rPr>
          <w:rFonts w:ascii="Arial" w:hAnsi="Arial" w:cs="Arial"/>
        </w:rPr>
        <w:t>ms</w:t>
      </w:r>
      <w:proofErr w:type="spellEnd"/>
      <w:r>
        <w:rPr>
          <w:rFonts w:ascii="Arial" w:hAnsi="Arial" w:cs="Arial"/>
        </w:rPr>
        <w:t xml:space="preserve"> or more duration. Operations of less than 20 </w:t>
      </w:r>
      <w:proofErr w:type="spellStart"/>
      <w:r>
        <w:rPr>
          <w:rFonts w:ascii="Arial" w:hAnsi="Arial" w:cs="Arial"/>
        </w:rPr>
        <w:t>ms</w:t>
      </w:r>
      <w:proofErr w:type="spellEnd"/>
      <w:r>
        <w:rPr>
          <w:rFonts w:ascii="Arial" w:hAnsi="Arial" w:cs="Arial"/>
        </w:rPr>
        <w:t xml:space="preserve"> duration shall be considered no change (contact bounce). 1.12.1 Power Supply Protection</w:t>
      </w:r>
    </w:p>
    <w:p w:rsidR="00CD4E9F" w:rsidRDefault="00CD4E9F" w:rsidP="00CD4E9F">
      <w:pPr>
        <w:spacing w:line="360" w:lineRule="auto"/>
        <w:ind w:left="720"/>
        <w:jc w:val="both"/>
        <w:rPr>
          <w:rFonts w:ascii="Arial" w:hAnsi="Arial" w:cs="Arial"/>
        </w:rPr>
      </w:pPr>
      <w:r>
        <w:rPr>
          <w:rFonts w:ascii="Arial" w:hAnsi="Arial" w:cs="Arial"/>
        </w:rPr>
        <w:t>Over voltage and under voltage protection shall be provided within the RTU power supply to prevent the RTU internal logic from being damaged as a result of a component failure in the power supply and to prevent the RTU internal logic from becoming unstable and causing mal-operation as a result of voltage fluctuations.</w:t>
      </w:r>
    </w:p>
    <w:p w:rsidR="00CD4E9F" w:rsidRDefault="00CD4E9F" w:rsidP="00CD4E9F">
      <w:pPr>
        <w:spacing w:line="360" w:lineRule="auto"/>
        <w:ind w:left="720" w:hanging="720"/>
        <w:jc w:val="both"/>
        <w:rPr>
          <w:rFonts w:ascii="Arial" w:hAnsi="Arial" w:cs="Arial"/>
        </w:rPr>
      </w:pPr>
      <w:r>
        <w:rPr>
          <w:rFonts w:ascii="Arial" w:hAnsi="Arial" w:cs="Arial"/>
          <w:b/>
          <w:bCs/>
        </w:rPr>
        <w:t>1.12</w:t>
      </w:r>
      <w:r>
        <w:rPr>
          <w:rFonts w:ascii="Arial" w:hAnsi="Arial" w:cs="Arial"/>
          <w:b/>
          <w:bCs/>
        </w:rPr>
        <w:tab/>
        <w:t xml:space="preserve">Noise </w:t>
      </w:r>
      <w:proofErr w:type="spellStart"/>
      <w:r>
        <w:rPr>
          <w:rFonts w:ascii="Arial" w:hAnsi="Arial" w:cs="Arial"/>
          <w:b/>
          <w:bCs/>
        </w:rPr>
        <w:t>Level</w:t>
      </w:r>
      <w:r>
        <w:rPr>
          <w:rFonts w:ascii="Arial" w:hAnsi="Arial" w:cs="Arial"/>
        </w:rPr>
        <w:t>The</w:t>
      </w:r>
      <w:proofErr w:type="spellEnd"/>
      <w:r>
        <w:rPr>
          <w:rFonts w:ascii="Arial" w:hAnsi="Arial" w:cs="Arial"/>
        </w:rPr>
        <w:t xml:space="preserve"> audible nose generated by the RTU equipment shall not exceed 50 </w:t>
      </w:r>
      <w:proofErr w:type="spellStart"/>
      <w:proofErr w:type="gramStart"/>
      <w:r>
        <w:rPr>
          <w:rFonts w:ascii="Arial" w:hAnsi="Arial" w:cs="Arial"/>
        </w:rPr>
        <w:t>dbA</w:t>
      </w:r>
      <w:proofErr w:type="spellEnd"/>
      <w:r>
        <w:rPr>
          <w:rFonts w:ascii="Arial" w:hAnsi="Arial" w:cs="Arial"/>
        </w:rPr>
        <w:t xml:space="preserve"> :</w:t>
      </w:r>
      <w:proofErr w:type="gramEnd"/>
      <w:r>
        <w:rPr>
          <w:rFonts w:ascii="Arial" w:hAnsi="Arial" w:cs="Arial"/>
        </w:rPr>
        <w:t xml:space="preserve">  one meter from the enclosure.</w:t>
      </w:r>
    </w:p>
    <w:p w:rsidR="00CD4E9F" w:rsidRDefault="00CD4E9F" w:rsidP="00CD4E9F">
      <w:pPr>
        <w:spacing w:line="360" w:lineRule="auto"/>
        <w:jc w:val="both"/>
        <w:rPr>
          <w:rFonts w:ascii="Arial" w:hAnsi="Arial" w:cs="Arial"/>
          <w:b/>
          <w:bCs/>
        </w:rPr>
      </w:pPr>
      <w:r>
        <w:rPr>
          <w:rFonts w:ascii="Arial" w:hAnsi="Arial" w:cs="Arial"/>
          <w:b/>
          <w:bCs/>
        </w:rPr>
        <w:t>1.13</w:t>
      </w:r>
      <w:r>
        <w:rPr>
          <w:rFonts w:ascii="Arial" w:hAnsi="Arial" w:cs="Arial"/>
          <w:b/>
          <w:bCs/>
        </w:rPr>
        <w:tab/>
        <w:t>Environmental Requirements</w:t>
      </w:r>
    </w:p>
    <w:p w:rsidR="00CD4E9F" w:rsidRDefault="00CD4E9F" w:rsidP="00CD4E9F">
      <w:pPr>
        <w:spacing w:line="360" w:lineRule="auto"/>
        <w:ind w:left="720"/>
        <w:jc w:val="both"/>
        <w:rPr>
          <w:rFonts w:ascii="Arial" w:hAnsi="Arial" w:cs="Arial"/>
        </w:rPr>
      </w:pPr>
      <w:r>
        <w:rPr>
          <w:rFonts w:ascii="Arial" w:hAnsi="Arial" w:cs="Arial"/>
        </w:rPr>
        <w:t>The RTUs will be installed in control buildings without temperature or humidity control. The RTUs shall be capable of operating in ambient temperatures from –5 to + 55</w:t>
      </w:r>
      <w:r>
        <w:rPr>
          <w:rFonts w:ascii="Arial" w:hAnsi="Arial" w:cs="Arial"/>
          <w:vertAlign w:val="superscript"/>
        </w:rPr>
        <w:t>0</w:t>
      </w:r>
      <w:r>
        <w:rPr>
          <w:rFonts w:ascii="Arial" w:hAnsi="Arial" w:cs="Arial"/>
        </w:rPr>
        <w:t xml:space="preserve"> C and relative humidity from 5 to 95%, non-condensing with rate of temperature change of 200 C/hour.</w:t>
      </w:r>
    </w:p>
    <w:p w:rsidR="00CD4E9F" w:rsidRDefault="00CD4E9F" w:rsidP="00CD4E9F">
      <w:pPr>
        <w:spacing w:line="360" w:lineRule="auto"/>
        <w:jc w:val="both"/>
        <w:rPr>
          <w:rFonts w:ascii="Arial" w:hAnsi="Arial" w:cs="Arial"/>
          <w:b/>
          <w:bCs/>
        </w:rPr>
      </w:pPr>
      <w:r>
        <w:rPr>
          <w:rFonts w:ascii="Arial" w:hAnsi="Arial" w:cs="Arial"/>
          <w:b/>
          <w:bCs/>
        </w:rPr>
        <w:t>1.14</w:t>
      </w:r>
      <w:r>
        <w:rPr>
          <w:rFonts w:ascii="Arial" w:hAnsi="Arial" w:cs="Arial"/>
          <w:b/>
          <w:bCs/>
        </w:rPr>
        <w:tab/>
        <w:t>Maintainability</w:t>
      </w:r>
    </w:p>
    <w:p w:rsidR="00CD4E9F" w:rsidRDefault="00CD4E9F" w:rsidP="00CD4E9F">
      <w:pPr>
        <w:spacing w:line="360" w:lineRule="auto"/>
        <w:ind w:left="720"/>
        <w:jc w:val="both"/>
        <w:rPr>
          <w:rFonts w:ascii="Arial" w:hAnsi="Arial" w:cs="Arial"/>
        </w:rPr>
      </w:pPr>
      <w:r>
        <w:rPr>
          <w:rFonts w:ascii="Arial" w:hAnsi="Arial" w:cs="Arial"/>
        </w:rPr>
        <w:lastRenderedPageBreak/>
        <w:t>The RTU design shall facilitate isolation and correction of all failures. The features which promote rapid problem detection, isolation and replacement of failed components, shall be provided as following:</w:t>
      </w:r>
    </w:p>
    <w:p w:rsidR="00CD4E9F" w:rsidRDefault="00CD4E9F" w:rsidP="00CD4E9F">
      <w:pPr>
        <w:spacing w:line="360" w:lineRule="auto"/>
        <w:ind w:left="1440" w:hanging="720"/>
        <w:jc w:val="both"/>
        <w:rPr>
          <w:rFonts w:ascii="Arial" w:hAnsi="Arial" w:cs="Arial"/>
        </w:rPr>
      </w:pPr>
      <w:r>
        <w:rPr>
          <w:rFonts w:ascii="Arial" w:hAnsi="Arial" w:cs="Arial"/>
        </w:rPr>
        <w:t>(a)</w:t>
      </w:r>
      <w:r>
        <w:rPr>
          <w:rFonts w:ascii="Arial" w:hAnsi="Arial" w:cs="Arial"/>
        </w:rPr>
        <w:tab/>
        <w:t>Self-diagnostic capabilities within each RTU, which can be initiated at the RTU site.</w:t>
      </w:r>
    </w:p>
    <w:p w:rsidR="00CD4E9F" w:rsidRDefault="00CD4E9F" w:rsidP="00CD4E9F">
      <w:pPr>
        <w:spacing w:line="360" w:lineRule="auto"/>
        <w:ind w:left="1440" w:hanging="720"/>
        <w:jc w:val="both"/>
        <w:rPr>
          <w:rFonts w:ascii="Arial" w:hAnsi="Arial" w:cs="Arial"/>
        </w:rPr>
      </w:pPr>
      <w:r>
        <w:rPr>
          <w:rFonts w:ascii="Arial" w:hAnsi="Arial" w:cs="Arial"/>
        </w:rPr>
        <w:t>(b)</w:t>
      </w:r>
      <w:r>
        <w:rPr>
          <w:rFonts w:ascii="Arial" w:hAnsi="Arial" w:cs="Arial"/>
        </w:rPr>
        <w:tab/>
        <w:t>On-line error detection capabilities within the RTU and detailed reporting to the connected master stations of detected errors.</w:t>
      </w:r>
    </w:p>
    <w:p w:rsidR="00CD4E9F" w:rsidRDefault="00CD4E9F" w:rsidP="00CD4E9F">
      <w:pPr>
        <w:spacing w:line="360" w:lineRule="auto"/>
        <w:ind w:firstLine="720"/>
        <w:jc w:val="both"/>
        <w:rPr>
          <w:rFonts w:ascii="Times New Roman" w:hAnsi="Times New Roman" w:cs="Times New Roman"/>
          <w:sz w:val="20"/>
        </w:rPr>
      </w:pPr>
      <w:r>
        <w:rPr>
          <w:rFonts w:ascii="Arial" w:hAnsi="Arial" w:cs="Arial"/>
        </w:rPr>
        <w:t>(c)</w:t>
      </w:r>
      <w:r>
        <w:rPr>
          <w:rFonts w:ascii="Arial" w:hAnsi="Arial" w:cs="Arial"/>
        </w:rPr>
        <w:tab/>
        <w:t>Local indication of major RTU failures.</w:t>
      </w:r>
    </w:p>
    <w:p w:rsidR="00CD4E9F" w:rsidRDefault="00CD4E9F" w:rsidP="00CD4E9F">
      <w:pPr>
        <w:spacing w:line="360" w:lineRule="auto"/>
        <w:jc w:val="both"/>
        <w:rPr>
          <w:rFonts w:ascii="Arial" w:hAnsi="Arial" w:cs="Arial"/>
        </w:rPr>
      </w:pPr>
      <w:r>
        <w:rPr>
          <w:rFonts w:ascii="Arial" w:hAnsi="Arial" w:cs="Arial"/>
          <w:b/>
        </w:rPr>
        <w:t xml:space="preserve">1.15 </w:t>
      </w:r>
      <w:r>
        <w:rPr>
          <w:rFonts w:ascii="Arial" w:hAnsi="Arial" w:cs="Arial"/>
          <w:b/>
        </w:rPr>
        <w:tab/>
        <w:t>RTU SOFTWARE REQUIREMENTS</w:t>
      </w:r>
      <w:r>
        <w:rPr>
          <w:rFonts w:ascii="Arial" w:hAnsi="Arial" w:cs="Arial"/>
          <w:b/>
        </w:rPr>
        <w:tab/>
      </w:r>
    </w:p>
    <w:p w:rsidR="00CD4E9F" w:rsidRDefault="00CD4E9F" w:rsidP="00CD4E9F">
      <w:pPr>
        <w:spacing w:line="360" w:lineRule="auto"/>
        <w:ind w:left="720"/>
        <w:jc w:val="both"/>
        <w:rPr>
          <w:rFonts w:ascii="Arial" w:hAnsi="Arial" w:cs="Arial"/>
        </w:rPr>
      </w:pPr>
      <w:r>
        <w:rPr>
          <w:rFonts w:ascii="Arial" w:hAnsi="Arial" w:cs="Arial"/>
        </w:rPr>
        <w:t>The software provided to support the functions of the RTUs should meet the characteristics described in this section.</w:t>
      </w:r>
    </w:p>
    <w:p w:rsidR="00CD4E9F" w:rsidRDefault="00CD4E9F" w:rsidP="00CD4E9F">
      <w:pPr>
        <w:spacing w:line="360" w:lineRule="auto"/>
        <w:ind w:firstLine="720"/>
        <w:jc w:val="both"/>
        <w:rPr>
          <w:rFonts w:ascii="Arial" w:hAnsi="Arial" w:cs="Arial"/>
        </w:rPr>
      </w:pPr>
      <w:r>
        <w:rPr>
          <w:rFonts w:ascii="Arial" w:hAnsi="Arial" w:cs="Arial"/>
        </w:rPr>
        <w:t>Real-Time Executive Software</w:t>
      </w:r>
    </w:p>
    <w:p w:rsidR="00CD4E9F" w:rsidRDefault="00CD4E9F" w:rsidP="00CD4E9F">
      <w:pPr>
        <w:spacing w:line="360" w:lineRule="auto"/>
        <w:ind w:firstLine="720"/>
        <w:jc w:val="both"/>
        <w:rPr>
          <w:rFonts w:ascii="Arial" w:hAnsi="Arial" w:cs="Arial"/>
        </w:rPr>
      </w:pPr>
      <w:r>
        <w:rPr>
          <w:rFonts w:ascii="Arial" w:hAnsi="Arial" w:cs="Arial"/>
        </w:rPr>
        <w:t>A real-time operating system shall come with the firmware, characterized by:</w:t>
      </w:r>
    </w:p>
    <w:p w:rsidR="00CD4E9F" w:rsidRDefault="00CD4E9F" w:rsidP="00CD4E9F">
      <w:pPr>
        <w:ind w:firstLine="720"/>
        <w:jc w:val="both"/>
        <w:rPr>
          <w:rFonts w:ascii="Arial" w:hAnsi="Arial" w:cs="Arial"/>
        </w:rPr>
      </w:pPr>
      <w:r>
        <w:rPr>
          <w:rFonts w:ascii="Arial" w:hAnsi="Arial" w:cs="Arial"/>
        </w:rPr>
        <w:t>A.</w:t>
      </w:r>
      <w:r>
        <w:rPr>
          <w:rFonts w:ascii="Arial" w:hAnsi="Arial" w:cs="Arial"/>
        </w:rPr>
        <w:tab/>
        <w:t>Integrated, multi-tasking with structured efficient supervisory layer</w:t>
      </w:r>
    </w:p>
    <w:p w:rsidR="00CD4E9F" w:rsidRDefault="00CD4E9F" w:rsidP="00CD4E9F">
      <w:pPr>
        <w:ind w:left="1440" w:hanging="720"/>
        <w:jc w:val="both"/>
        <w:rPr>
          <w:rFonts w:ascii="Arial" w:hAnsi="Arial" w:cs="Arial"/>
        </w:rPr>
      </w:pPr>
      <w:r>
        <w:rPr>
          <w:rFonts w:ascii="Arial" w:hAnsi="Arial" w:cs="Arial"/>
        </w:rPr>
        <w:t>B.</w:t>
      </w:r>
      <w:r>
        <w:rPr>
          <w:rFonts w:ascii="Arial" w:hAnsi="Arial" w:cs="Arial"/>
        </w:rPr>
        <w:tab/>
        <w:t>Priority scheduling of processes in coordination with other tasks; user applications partitioned into sets of processes</w:t>
      </w:r>
    </w:p>
    <w:p w:rsidR="00CD4E9F" w:rsidRDefault="00CD4E9F" w:rsidP="00CD4E9F">
      <w:pPr>
        <w:ind w:firstLine="720"/>
        <w:jc w:val="both"/>
        <w:rPr>
          <w:rFonts w:ascii="Arial" w:hAnsi="Arial" w:cs="Arial"/>
        </w:rPr>
      </w:pPr>
      <w:r>
        <w:rPr>
          <w:rFonts w:ascii="Arial" w:hAnsi="Arial" w:cs="Arial"/>
        </w:rPr>
        <w:t>C.</w:t>
      </w:r>
      <w:r>
        <w:rPr>
          <w:rFonts w:ascii="Arial" w:hAnsi="Arial" w:cs="Arial"/>
        </w:rPr>
        <w:tab/>
        <w:t>Inter task communication and synchronization</w:t>
      </w:r>
    </w:p>
    <w:p w:rsidR="00CD4E9F" w:rsidRDefault="00CD4E9F" w:rsidP="00CD4E9F">
      <w:pPr>
        <w:ind w:firstLine="720"/>
        <w:jc w:val="both"/>
        <w:rPr>
          <w:rFonts w:ascii="Arial" w:hAnsi="Arial" w:cs="Arial"/>
        </w:rPr>
      </w:pPr>
      <w:r>
        <w:rPr>
          <w:rFonts w:ascii="Arial" w:hAnsi="Arial" w:cs="Arial"/>
        </w:rPr>
        <w:t>D.</w:t>
      </w:r>
      <w:r>
        <w:rPr>
          <w:rFonts w:ascii="Arial" w:hAnsi="Arial" w:cs="Arial"/>
        </w:rPr>
        <w:tab/>
        <w:t>Dynamic memory allocation</w:t>
      </w:r>
    </w:p>
    <w:p w:rsidR="00CD4E9F" w:rsidRDefault="00CD4E9F" w:rsidP="00CD4E9F">
      <w:pPr>
        <w:ind w:left="1440" w:hanging="720"/>
        <w:jc w:val="both"/>
        <w:rPr>
          <w:rFonts w:ascii="Arial" w:hAnsi="Arial" w:cs="Arial"/>
        </w:rPr>
      </w:pPr>
      <w:r>
        <w:rPr>
          <w:rFonts w:ascii="Arial" w:hAnsi="Arial" w:cs="Arial"/>
        </w:rPr>
        <w:t>E.</w:t>
      </w:r>
      <w:r>
        <w:rPr>
          <w:rFonts w:ascii="Arial" w:hAnsi="Arial" w:cs="Arial"/>
        </w:rPr>
        <w:tab/>
        <w:t>Real-time clock to maintain calendar and time, and perform RTU timing functions.</w:t>
      </w:r>
    </w:p>
    <w:p w:rsidR="00CD4E9F" w:rsidRDefault="00CD4E9F" w:rsidP="00CD4E9F">
      <w:pPr>
        <w:ind w:firstLine="720"/>
        <w:jc w:val="both"/>
        <w:rPr>
          <w:rFonts w:ascii="Arial" w:hAnsi="Arial" w:cs="Arial"/>
        </w:rPr>
      </w:pPr>
      <w:r>
        <w:rPr>
          <w:rFonts w:ascii="Arial" w:hAnsi="Arial" w:cs="Arial"/>
        </w:rPr>
        <w:t>F.</w:t>
      </w:r>
      <w:r>
        <w:rPr>
          <w:rFonts w:ascii="Arial" w:hAnsi="Arial" w:cs="Arial"/>
        </w:rPr>
        <w:tab/>
        <w:t>Efficient real-time responsiveness.</w:t>
      </w:r>
    </w:p>
    <w:p w:rsidR="00CD4E9F" w:rsidRDefault="00CD4E9F" w:rsidP="00CD4E9F">
      <w:pPr>
        <w:ind w:left="1440" w:hanging="720"/>
        <w:jc w:val="both"/>
        <w:rPr>
          <w:rFonts w:ascii="Arial" w:hAnsi="Arial" w:cs="Arial"/>
        </w:rPr>
      </w:pPr>
      <w:r>
        <w:rPr>
          <w:rFonts w:ascii="Arial" w:hAnsi="Arial" w:cs="Arial"/>
        </w:rPr>
        <w:t>G.</w:t>
      </w:r>
      <w:r>
        <w:rPr>
          <w:rFonts w:ascii="Arial" w:hAnsi="Arial" w:cs="Arial"/>
        </w:rPr>
        <w:tab/>
        <w:t>During initialization, memory self-diagnostics shall occur and then initialize the system hardware and various I/O devices.</w:t>
      </w:r>
    </w:p>
    <w:p w:rsidR="00CD4E9F" w:rsidRDefault="00CD4E9F" w:rsidP="00CD4E9F">
      <w:pPr>
        <w:ind w:firstLine="720"/>
        <w:jc w:val="both"/>
        <w:rPr>
          <w:rFonts w:ascii="Arial" w:hAnsi="Arial" w:cs="Arial"/>
        </w:rPr>
      </w:pPr>
      <w:r>
        <w:rPr>
          <w:rFonts w:ascii="Arial" w:hAnsi="Arial" w:cs="Arial"/>
        </w:rPr>
        <w:t xml:space="preserve">H. </w:t>
      </w:r>
      <w:r>
        <w:rPr>
          <w:rFonts w:ascii="Arial" w:hAnsi="Arial" w:cs="Arial"/>
        </w:rPr>
        <w:tab/>
        <w:t>Device drivers will be required for:</w:t>
      </w:r>
    </w:p>
    <w:p w:rsidR="00CD4E9F" w:rsidRDefault="00CD4E9F" w:rsidP="00CD4E9F">
      <w:pPr>
        <w:ind w:firstLine="720"/>
        <w:jc w:val="both"/>
        <w:rPr>
          <w:rFonts w:ascii="Arial" w:hAnsi="Arial" w:cs="Arial"/>
        </w:rPr>
      </w:pPr>
      <w:r>
        <w:rPr>
          <w:rFonts w:ascii="Arial" w:hAnsi="Arial" w:cs="Arial"/>
        </w:rPr>
        <w:t>-</w:t>
      </w:r>
      <w:r>
        <w:rPr>
          <w:rFonts w:ascii="Arial" w:hAnsi="Arial" w:cs="Arial"/>
        </w:rPr>
        <w:tab/>
        <w:t>Managing input and output through the serial communication ports,</w:t>
      </w:r>
    </w:p>
    <w:p w:rsidR="00CD4E9F" w:rsidRDefault="00CD4E9F" w:rsidP="00CD4E9F">
      <w:pPr>
        <w:ind w:firstLine="720"/>
        <w:jc w:val="both"/>
        <w:rPr>
          <w:rFonts w:ascii="Arial" w:hAnsi="Arial" w:cs="Arial"/>
        </w:rPr>
      </w:pPr>
      <w:r>
        <w:rPr>
          <w:rFonts w:ascii="Arial" w:hAnsi="Arial" w:cs="Arial"/>
        </w:rPr>
        <w:t>-</w:t>
      </w:r>
      <w:r>
        <w:rPr>
          <w:rFonts w:ascii="Arial" w:hAnsi="Arial" w:cs="Arial"/>
        </w:rPr>
        <w:tab/>
        <w:t>High-speed link to peripheral boards, and external high-speed port, if needed.</w:t>
      </w:r>
    </w:p>
    <w:p w:rsidR="00CD4E9F" w:rsidRDefault="00CD4E9F" w:rsidP="00CD4E9F">
      <w:pPr>
        <w:ind w:left="1440" w:hanging="720"/>
        <w:jc w:val="both"/>
        <w:rPr>
          <w:rFonts w:ascii="Arial" w:hAnsi="Arial" w:cs="Arial"/>
        </w:rPr>
      </w:pPr>
      <w:r>
        <w:rPr>
          <w:rFonts w:ascii="Arial" w:hAnsi="Arial" w:cs="Arial"/>
        </w:rPr>
        <w:t xml:space="preserve">I. </w:t>
      </w:r>
      <w:r>
        <w:rPr>
          <w:rFonts w:ascii="Arial" w:hAnsi="Arial" w:cs="Arial"/>
        </w:rPr>
        <w:tab/>
        <w:t>Interrupt controller and interrupt servicing procedure shall prioritize and process hardware interrupts as they occur.</w:t>
      </w:r>
    </w:p>
    <w:p w:rsidR="00CD4E9F" w:rsidRDefault="00CD4E9F" w:rsidP="00CD4E9F">
      <w:pPr>
        <w:ind w:left="1440" w:hanging="720"/>
        <w:jc w:val="both"/>
        <w:rPr>
          <w:rFonts w:ascii="Arial" w:hAnsi="Arial" w:cs="Arial"/>
        </w:rPr>
      </w:pPr>
      <w:r>
        <w:rPr>
          <w:rFonts w:ascii="Arial" w:hAnsi="Arial" w:cs="Arial"/>
        </w:rPr>
        <w:lastRenderedPageBreak/>
        <w:t xml:space="preserve">J. </w:t>
      </w:r>
      <w:r>
        <w:rPr>
          <w:rFonts w:ascii="Arial" w:hAnsi="Arial" w:cs="Arial"/>
        </w:rPr>
        <w:tab/>
        <w:t xml:space="preserve">Debugging tools shall allow users, via a PC, to monitor functions, examine memory, perform communication port loop back </w:t>
      </w:r>
      <w:proofErr w:type="gramStart"/>
      <w:r>
        <w:rPr>
          <w:rFonts w:ascii="Arial" w:hAnsi="Arial" w:cs="Arial"/>
        </w:rPr>
        <w:t>tests,</w:t>
      </w:r>
      <w:proofErr w:type="gramEnd"/>
      <w:r>
        <w:rPr>
          <w:rFonts w:ascii="Arial" w:hAnsi="Arial" w:cs="Arial"/>
        </w:rPr>
        <w:t xml:space="preserve"> adjust modem communication port settings, check CPU usage, and process profiling.</w:t>
      </w:r>
    </w:p>
    <w:p w:rsidR="00CD4E9F" w:rsidRDefault="00CD4E9F" w:rsidP="00CD4E9F">
      <w:pPr>
        <w:ind w:left="1440" w:hanging="720"/>
        <w:jc w:val="both"/>
        <w:rPr>
          <w:rFonts w:ascii="Arial" w:hAnsi="Arial" w:cs="Arial"/>
          <w:b/>
        </w:rPr>
      </w:pPr>
    </w:p>
    <w:p w:rsidR="00CD4E9F" w:rsidRDefault="00CD4E9F" w:rsidP="00CD4E9F">
      <w:pPr>
        <w:spacing w:line="360" w:lineRule="auto"/>
        <w:jc w:val="both"/>
        <w:rPr>
          <w:rFonts w:ascii="Arial" w:hAnsi="Arial" w:cs="Arial"/>
          <w:b/>
        </w:rPr>
      </w:pPr>
      <w:r>
        <w:rPr>
          <w:rFonts w:ascii="Arial" w:hAnsi="Arial" w:cs="Arial"/>
          <w:b/>
        </w:rPr>
        <w:t>1.15.1</w:t>
      </w:r>
      <w:r>
        <w:rPr>
          <w:rFonts w:ascii="Arial" w:hAnsi="Arial" w:cs="Arial"/>
          <w:b/>
        </w:rPr>
        <w:tab/>
        <w:t>Design Characteristics</w:t>
      </w:r>
    </w:p>
    <w:p w:rsidR="00CD4E9F" w:rsidRDefault="00CD4E9F" w:rsidP="00CD4E9F">
      <w:pPr>
        <w:spacing w:line="360" w:lineRule="auto"/>
        <w:ind w:left="720"/>
        <w:jc w:val="both"/>
        <w:rPr>
          <w:rFonts w:ascii="Arial" w:hAnsi="Arial" w:cs="Arial"/>
        </w:rPr>
      </w:pPr>
      <w:r>
        <w:rPr>
          <w:rFonts w:ascii="Arial" w:hAnsi="Arial" w:cs="Arial"/>
        </w:rPr>
        <w:t>All software shall be implemented according to established design and coding standards. Purchaser reserves the right to reject any software that does not conform to these standards. Complete and comprehensive documentation shall be provided for all software. The software and the database shall be sized to accommodate growth within the sizing parameters defined for the RTU without requiring software or database regeneration. The design of the software and the database shall not restrict future expansion beyond the sizing parameters. Expansion beyond the original design parameters may require software or database regeneration.</w:t>
      </w:r>
    </w:p>
    <w:p w:rsidR="00CD4E9F" w:rsidRDefault="00CD4E9F" w:rsidP="00CD4E9F">
      <w:pPr>
        <w:spacing w:line="360" w:lineRule="auto"/>
        <w:ind w:left="720"/>
        <w:jc w:val="both"/>
        <w:rPr>
          <w:rFonts w:ascii="Arial" w:hAnsi="Arial" w:cs="Arial"/>
        </w:rPr>
      </w:pPr>
      <w:r>
        <w:rPr>
          <w:rFonts w:ascii="Arial" w:hAnsi="Arial" w:cs="Arial"/>
        </w:rPr>
        <w:t>At the time the RTU is accepted, all software delivered must be up to date and in final form, including all standard software changes and field changes initiated by the Contractor or the Contractor’s suppliers prior to acceptance. The software documentation must reflect these changes.</w:t>
      </w:r>
    </w:p>
    <w:p w:rsidR="00CD4E9F" w:rsidRDefault="00CD4E9F" w:rsidP="00CD4E9F">
      <w:pPr>
        <w:spacing w:line="360" w:lineRule="auto"/>
        <w:jc w:val="both"/>
        <w:rPr>
          <w:rFonts w:ascii="Arial" w:hAnsi="Arial" w:cs="Arial"/>
          <w:b/>
          <w:sz w:val="20"/>
        </w:rPr>
      </w:pPr>
      <w:r>
        <w:rPr>
          <w:rFonts w:ascii="Arial" w:hAnsi="Arial" w:cs="Arial"/>
          <w:b/>
        </w:rPr>
        <w:t>1.15.2</w:t>
      </w:r>
      <w:r>
        <w:rPr>
          <w:rFonts w:ascii="Arial" w:hAnsi="Arial" w:cs="Arial"/>
          <w:b/>
        </w:rPr>
        <w:tab/>
        <w:t>Operating System</w:t>
      </w:r>
    </w:p>
    <w:p w:rsidR="00CD4E9F" w:rsidRDefault="00CD4E9F" w:rsidP="00CD4E9F">
      <w:pPr>
        <w:spacing w:line="360" w:lineRule="auto"/>
        <w:ind w:left="720"/>
        <w:jc w:val="both"/>
        <w:rPr>
          <w:rFonts w:ascii="Arial" w:hAnsi="Arial" w:cs="Arial"/>
        </w:rPr>
      </w:pPr>
      <w:r>
        <w:rPr>
          <w:rFonts w:ascii="Arial" w:hAnsi="Arial" w:cs="Arial"/>
        </w:rPr>
        <w:t xml:space="preserve">The Contractor shall use a non-proprietary operating system capable of managing the distributed applications of the RTU. The operating system shall support multi-tasking and multi-programming. The minimum real-time facilities to be provided shall include process, job, </w:t>
      </w:r>
      <w:proofErr w:type="gramStart"/>
      <w:r>
        <w:rPr>
          <w:rFonts w:ascii="Arial" w:hAnsi="Arial" w:cs="Arial"/>
        </w:rPr>
        <w:t>database</w:t>
      </w:r>
      <w:proofErr w:type="gramEnd"/>
      <w:r>
        <w:rPr>
          <w:rFonts w:ascii="Arial" w:hAnsi="Arial" w:cs="Arial"/>
        </w:rPr>
        <w:t>, and memory management, process synchronizing message services for communication between jobs, and device and interrupt handling.</w:t>
      </w:r>
    </w:p>
    <w:p w:rsidR="00CD4E9F" w:rsidRDefault="00CD4E9F" w:rsidP="00CD4E9F">
      <w:pPr>
        <w:spacing w:line="360" w:lineRule="auto"/>
        <w:jc w:val="both"/>
        <w:rPr>
          <w:rFonts w:ascii="Arial" w:hAnsi="Arial" w:cs="Arial"/>
          <w:b/>
          <w:sz w:val="20"/>
        </w:rPr>
      </w:pPr>
      <w:r>
        <w:rPr>
          <w:rFonts w:ascii="Arial" w:hAnsi="Arial" w:cs="Arial"/>
          <w:b/>
        </w:rPr>
        <w:t>1.15.3</w:t>
      </w:r>
      <w:r>
        <w:rPr>
          <w:rFonts w:ascii="Arial" w:hAnsi="Arial" w:cs="Arial"/>
          <w:b/>
        </w:rPr>
        <w:tab/>
        <w:t>Initialization/Restart Program</w:t>
      </w:r>
    </w:p>
    <w:p w:rsidR="00CD4E9F" w:rsidRDefault="00CD4E9F" w:rsidP="00CD4E9F">
      <w:pPr>
        <w:spacing w:line="360" w:lineRule="auto"/>
        <w:ind w:left="720"/>
        <w:jc w:val="both"/>
        <w:rPr>
          <w:rFonts w:ascii="Arial" w:hAnsi="Arial" w:cs="Arial"/>
        </w:rPr>
      </w:pPr>
      <w:r>
        <w:rPr>
          <w:rFonts w:ascii="Arial" w:hAnsi="Arial" w:cs="Arial"/>
        </w:rPr>
        <w:t xml:space="preserve">Software shall provide automatic restart of the RTU upon power restoration, memory party errors, hardware failures, and upon manual request. The software shall initialize the RTU and begin execution of the RTU functions without intervention by master station. All restarts shall be reported to the connected master stations. </w:t>
      </w:r>
    </w:p>
    <w:p w:rsidR="00CD4E9F" w:rsidRDefault="00CD4E9F" w:rsidP="00CD4E9F">
      <w:pPr>
        <w:spacing w:line="360" w:lineRule="auto"/>
        <w:jc w:val="both"/>
        <w:rPr>
          <w:rFonts w:ascii="Arial" w:hAnsi="Arial" w:cs="Arial"/>
          <w:b/>
        </w:rPr>
      </w:pPr>
    </w:p>
    <w:p w:rsidR="00CD4E9F" w:rsidRDefault="00CD4E9F" w:rsidP="00CD4E9F">
      <w:pPr>
        <w:spacing w:line="360" w:lineRule="auto"/>
        <w:jc w:val="both"/>
        <w:rPr>
          <w:rFonts w:ascii="Arial" w:hAnsi="Arial" w:cs="Arial"/>
          <w:b/>
        </w:rPr>
      </w:pPr>
    </w:p>
    <w:p w:rsidR="00CD4E9F" w:rsidRDefault="00CD4E9F" w:rsidP="00CD4E9F">
      <w:pPr>
        <w:spacing w:line="360" w:lineRule="auto"/>
        <w:jc w:val="both"/>
        <w:rPr>
          <w:rFonts w:ascii="Arial" w:hAnsi="Arial" w:cs="Arial"/>
          <w:b/>
        </w:rPr>
      </w:pPr>
      <w:r>
        <w:rPr>
          <w:rFonts w:ascii="Arial" w:hAnsi="Arial" w:cs="Arial"/>
          <w:b/>
        </w:rPr>
        <w:lastRenderedPageBreak/>
        <w:t>1.15.4</w:t>
      </w:r>
      <w:r>
        <w:rPr>
          <w:rFonts w:ascii="Arial" w:hAnsi="Arial" w:cs="Arial"/>
          <w:b/>
        </w:rPr>
        <w:tab/>
        <w:t>RTU Operations Monitoring</w:t>
      </w:r>
    </w:p>
    <w:p w:rsidR="00CD4E9F" w:rsidRDefault="00CD4E9F" w:rsidP="00CD4E9F">
      <w:pPr>
        <w:spacing w:line="360" w:lineRule="auto"/>
        <w:ind w:left="720"/>
        <w:jc w:val="both"/>
        <w:rPr>
          <w:rFonts w:ascii="Arial" w:hAnsi="Arial" w:cs="Arial"/>
        </w:rPr>
      </w:pPr>
      <w:r>
        <w:rPr>
          <w:rFonts w:ascii="Arial" w:hAnsi="Arial" w:cs="Arial"/>
        </w:rPr>
        <w:t>Software shall be provided to continuously monitor operation of the RTU and report RTU hardware errors to the connected master stations. The software shall check for memory, processor, and input/output errors and failures.</w:t>
      </w:r>
    </w:p>
    <w:p w:rsidR="00CD4E9F" w:rsidRDefault="00CD4E9F" w:rsidP="00CD4E9F">
      <w:pPr>
        <w:spacing w:line="360" w:lineRule="auto"/>
        <w:jc w:val="both"/>
        <w:rPr>
          <w:rFonts w:ascii="Arial" w:hAnsi="Arial" w:cs="Arial"/>
          <w:b/>
        </w:rPr>
      </w:pPr>
      <w:r>
        <w:rPr>
          <w:rFonts w:ascii="Arial" w:hAnsi="Arial" w:cs="Arial"/>
          <w:b/>
        </w:rPr>
        <w:t>1.15.5</w:t>
      </w:r>
      <w:r>
        <w:rPr>
          <w:rFonts w:ascii="Arial" w:hAnsi="Arial" w:cs="Arial"/>
          <w:b/>
        </w:rPr>
        <w:tab/>
        <w:t>RTU Configuration Support</w:t>
      </w:r>
    </w:p>
    <w:p w:rsidR="00CD4E9F" w:rsidRDefault="00CD4E9F" w:rsidP="00CD4E9F">
      <w:pPr>
        <w:spacing w:line="360" w:lineRule="auto"/>
        <w:ind w:left="720"/>
        <w:jc w:val="both"/>
        <w:rPr>
          <w:rFonts w:ascii="Arial" w:hAnsi="Arial" w:cs="Arial"/>
          <w:b/>
        </w:rPr>
      </w:pPr>
      <w:r>
        <w:rPr>
          <w:rFonts w:ascii="Arial" w:hAnsi="Arial" w:cs="Arial"/>
        </w:rPr>
        <w:t>A RTU Configuration complier shall generate or modify the database of the RTUs. The database compiler shall provide error detection services and shall produce a printed listing of the input data and the resulting RTU configuration. It shall be possible to maintain the RTU database locally and from a master station using the web server function.</w:t>
      </w:r>
    </w:p>
    <w:p w:rsidR="00CD4E9F" w:rsidRDefault="00CD4E9F" w:rsidP="00CD4E9F">
      <w:pPr>
        <w:spacing w:line="360" w:lineRule="auto"/>
        <w:jc w:val="both"/>
        <w:rPr>
          <w:rFonts w:ascii="Arial" w:hAnsi="Arial" w:cs="Arial"/>
          <w:b/>
        </w:rPr>
      </w:pPr>
      <w:r>
        <w:rPr>
          <w:rFonts w:ascii="Arial" w:hAnsi="Arial" w:cs="Arial"/>
          <w:b/>
        </w:rPr>
        <w:t>1.15.6</w:t>
      </w:r>
      <w:r>
        <w:rPr>
          <w:rFonts w:ascii="Arial" w:hAnsi="Arial" w:cs="Arial"/>
          <w:b/>
        </w:rPr>
        <w:tab/>
        <w:t>Diagnostic Software</w:t>
      </w:r>
    </w:p>
    <w:p w:rsidR="00CD4E9F" w:rsidRDefault="00CD4E9F" w:rsidP="00CD4E9F">
      <w:pPr>
        <w:spacing w:line="360" w:lineRule="auto"/>
        <w:ind w:left="720"/>
        <w:jc w:val="both"/>
        <w:rPr>
          <w:rFonts w:ascii="Arial" w:hAnsi="Arial" w:cs="Arial"/>
        </w:rPr>
      </w:pPr>
      <w:r>
        <w:rPr>
          <w:rFonts w:ascii="Arial" w:hAnsi="Arial" w:cs="Arial"/>
        </w:rPr>
        <w:t>The Contractor shall supply diagnostic software, which monitors and individually tests each of the components of the RTU demonstrating all the capability of RTU as mentioned in this section. The diagnostics shall provide comprehensive user interaction and printout capabilities.</w:t>
      </w:r>
    </w:p>
    <w:p w:rsidR="00CD4E9F" w:rsidRDefault="00CD4E9F" w:rsidP="00CD4E9F">
      <w:pPr>
        <w:spacing w:line="360" w:lineRule="auto"/>
        <w:ind w:firstLine="720"/>
        <w:jc w:val="both"/>
        <w:rPr>
          <w:rFonts w:ascii="Arial" w:hAnsi="Arial" w:cs="Arial"/>
        </w:rPr>
      </w:pPr>
      <w:r>
        <w:rPr>
          <w:rFonts w:ascii="Arial" w:hAnsi="Arial" w:cs="Arial"/>
        </w:rPr>
        <w:t>Reference Standard</w:t>
      </w:r>
    </w:p>
    <w:p w:rsidR="00CD4E9F" w:rsidRDefault="00CD4E9F" w:rsidP="00CD4E9F">
      <w:pPr>
        <w:spacing w:line="360" w:lineRule="auto"/>
        <w:ind w:left="720"/>
        <w:jc w:val="both"/>
        <w:rPr>
          <w:rFonts w:ascii="Arial" w:hAnsi="Arial" w:cs="Arial"/>
        </w:rPr>
      </w:pPr>
      <w:r>
        <w:rPr>
          <w:rFonts w:ascii="Arial" w:hAnsi="Arial" w:cs="Arial"/>
        </w:rPr>
        <w:t>Vendor shall ensure that equipment and required practices conform to Quality Assurance Standards ISO 9001.</w:t>
      </w:r>
    </w:p>
    <w:p w:rsidR="00CD4E9F" w:rsidRDefault="00CD4E9F" w:rsidP="00CD4E9F">
      <w:pPr>
        <w:spacing w:line="360" w:lineRule="auto"/>
        <w:ind w:firstLine="720"/>
        <w:jc w:val="both"/>
        <w:rPr>
          <w:rFonts w:ascii="Arial" w:hAnsi="Arial" w:cs="Arial"/>
        </w:rPr>
      </w:pPr>
      <w:r>
        <w:rPr>
          <w:rFonts w:ascii="Arial" w:hAnsi="Arial" w:cs="Arial"/>
        </w:rPr>
        <w:t>Adhere to Modem standard BELL CCITT.</w:t>
      </w:r>
    </w:p>
    <w:p w:rsidR="00CD4E9F" w:rsidRDefault="00CD4E9F" w:rsidP="00CD4E9F">
      <w:pPr>
        <w:spacing w:line="360" w:lineRule="auto"/>
        <w:ind w:left="720"/>
        <w:jc w:val="both"/>
        <w:rPr>
          <w:rFonts w:ascii="Arial" w:hAnsi="Arial" w:cs="Arial"/>
        </w:rPr>
      </w:pPr>
      <w:r>
        <w:rPr>
          <w:rFonts w:ascii="Arial" w:hAnsi="Arial" w:cs="Arial"/>
        </w:rPr>
        <w:t>The RTU shall not be affected by operation of microwave and mobile radio equipment per RFI/EMI Radiation Specification FCC Part 15. Nor should RTU emit radio interference contrary to Department of Communication (Communication Canada) Standards as pertaining to digital apparatus (ICES-003-1991).</w:t>
      </w:r>
    </w:p>
    <w:p w:rsidR="00CD4E9F" w:rsidRDefault="00CD4E9F" w:rsidP="00CD4E9F">
      <w:pPr>
        <w:spacing w:line="360" w:lineRule="auto"/>
        <w:ind w:firstLine="720"/>
        <w:jc w:val="both"/>
        <w:rPr>
          <w:rFonts w:ascii="Arial" w:hAnsi="Arial" w:cs="Arial"/>
        </w:rPr>
      </w:pPr>
      <w:r>
        <w:rPr>
          <w:rFonts w:ascii="Arial" w:hAnsi="Arial" w:cs="Arial"/>
        </w:rPr>
        <w:t>Adhere to Standards for SCADA system ANSI C37.1-1979.</w:t>
      </w:r>
    </w:p>
    <w:p w:rsidR="00CD4E9F" w:rsidRDefault="00CD4E9F" w:rsidP="00CD4E9F">
      <w:pPr>
        <w:spacing w:line="360" w:lineRule="auto"/>
        <w:ind w:left="720"/>
        <w:jc w:val="both"/>
        <w:rPr>
          <w:rFonts w:ascii="Arial" w:hAnsi="Arial" w:cs="Arial"/>
        </w:rPr>
      </w:pPr>
      <w:r>
        <w:rPr>
          <w:rFonts w:ascii="Arial" w:hAnsi="Arial" w:cs="Arial"/>
        </w:rPr>
        <w:t>Adheres to Surge Withstand Capability (SWC) ANSI C37.90a-1974/78 and IEEE 472- 1974/78; and SWC Fast Transient ANSI C37 90 1-1989; and IEC -255 - 4.</w:t>
      </w:r>
    </w:p>
    <w:p w:rsidR="00CD4E9F" w:rsidRDefault="00CD4E9F" w:rsidP="00CD4E9F">
      <w:pPr>
        <w:spacing w:line="360" w:lineRule="auto"/>
        <w:ind w:left="720"/>
        <w:jc w:val="both"/>
        <w:rPr>
          <w:rFonts w:ascii="Arial" w:hAnsi="Arial" w:cs="Arial"/>
        </w:rPr>
      </w:pPr>
      <w:r>
        <w:rPr>
          <w:rFonts w:ascii="Arial" w:hAnsi="Arial" w:cs="Arial"/>
        </w:rPr>
        <w:t>Adhere to Communication Equipment Interface and handshaking standard EIA RS232, 422 485; Definition, Specification, and Analysis of Systems used for Supervisory Control, Data Acquisition, and Automatic Control.</w:t>
      </w:r>
    </w:p>
    <w:p w:rsidR="00CD4E9F" w:rsidRDefault="00CD4E9F" w:rsidP="00CD4E9F">
      <w:pPr>
        <w:spacing w:line="360" w:lineRule="auto"/>
        <w:ind w:firstLine="720"/>
        <w:jc w:val="both"/>
        <w:rPr>
          <w:rFonts w:ascii="Arial" w:hAnsi="Arial" w:cs="Arial"/>
        </w:rPr>
      </w:pPr>
      <w:r>
        <w:rPr>
          <w:rFonts w:ascii="Arial" w:hAnsi="Arial" w:cs="Arial"/>
        </w:rPr>
        <w:t xml:space="preserve"> Tests</w:t>
      </w:r>
    </w:p>
    <w:p w:rsidR="00CD4E9F" w:rsidRDefault="00CD4E9F" w:rsidP="00CD4E9F">
      <w:pPr>
        <w:spacing w:line="360" w:lineRule="auto"/>
        <w:ind w:left="720"/>
        <w:jc w:val="both"/>
        <w:rPr>
          <w:rFonts w:ascii="Arial" w:hAnsi="Arial" w:cs="Arial"/>
        </w:rPr>
      </w:pPr>
      <w:r>
        <w:rPr>
          <w:rFonts w:ascii="Arial" w:hAnsi="Arial" w:cs="Arial"/>
        </w:rPr>
        <w:lastRenderedPageBreak/>
        <w:t>The RTU and cabling elements of the RTU procurement shall be tested in two parts i.e. type test and routine test as described below.</w:t>
      </w:r>
    </w:p>
    <w:p w:rsidR="00CD4E9F" w:rsidRDefault="00CD4E9F" w:rsidP="00CD4E9F">
      <w:pPr>
        <w:ind w:firstLine="720"/>
        <w:jc w:val="both"/>
        <w:rPr>
          <w:rFonts w:ascii="Arial" w:hAnsi="Arial" w:cs="Arial"/>
          <w:b/>
          <w:bCs/>
          <w:u w:val="single"/>
        </w:rPr>
      </w:pPr>
      <w:r>
        <w:rPr>
          <w:rFonts w:ascii="Arial" w:hAnsi="Arial" w:cs="Arial"/>
          <w:b/>
          <w:bCs/>
          <w:u w:val="single"/>
        </w:rPr>
        <w:t>TYPE TEST:</w:t>
      </w:r>
    </w:p>
    <w:p w:rsidR="00CD4E9F" w:rsidRDefault="00CD4E9F" w:rsidP="00CD4E9F">
      <w:pPr>
        <w:spacing w:line="360" w:lineRule="auto"/>
        <w:ind w:left="720"/>
        <w:jc w:val="both"/>
        <w:rPr>
          <w:rFonts w:ascii="Arial" w:hAnsi="Arial" w:cs="Arial"/>
        </w:rPr>
      </w:pPr>
      <w:r>
        <w:rPr>
          <w:rFonts w:ascii="Arial" w:hAnsi="Arial" w:cs="Arial"/>
        </w:rPr>
        <w:t xml:space="preserve">A minimum of one of each major complete integrated </w:t>
      </w:r>
      <w:proofErr w:type="gramStart"/>
      <w:r>
        <w:rPr>
          <w:rFonts w:ascii="Arial" w:hAnsi="Arial" w:cs="Arial"/>
        </w:rPr>
        <w:t>units</w:t>
      </w:r>
      <w:proofErr w:type="gramEnd"/>
      <w:r>
        <w:rPr>
          <w:rFonts w:ascii="Arial" w:hAnsi="Arial" w:cs="Arial"/>
        </w:rPr>
        <w:t xml:space="preserve"> shall be fully tested to assume full compliance with the functional and technical requirements of the specification. The type test reports for the RTU shall be submitted by the bidder which shall include the tests listed in Table-1.</w:t>
      </w:r>
    </w:p>
    <w:p w:rsidR="00CD4E9F" w:rsidRDefault="00CD4E9F" w:rsidP="00CD4E9F">
      <w:pPr>
        <w:jc w:val="both"/>
        <w:rPr>
          <w:rFonts w:ascii="Arial" w:hAnsi="Arial" w:cs="Arial"/>
          <w:b/>
          <w:bCs/>
        </w:rPr>
      </w:pPr>
      <w:r>
        <w:rPr>
          <w:rFonts w:ascii="Arial" w:hAnsi="Arial" w:cs="Arial"/>
          <w:b/>
          <w:bCs/>
        </w:rPr>
        <w:t>TABLE-1 List of Type Tests on RTU</w:t>
      </w:r>
    </w:p>
    <w:p w:rsidR="00CD4E9F" w:rsidRDefault="00CD4E9F" w:rsidP="00CD4E9F">
      <w:pPr>
        <w:jc w:val="both"/>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88"/>
        <w:gridCol w:w="6660"/>
      </w:tblGrid>
      <w:tr w:rsidR="00CD4E9F" w:rsidTr="00CD4E9F">
        <w:tc>
          <w:tcPr>
            <w:tcW w:w="1188" w:type="dxa"/>
            <w:tcBorders>
              <w:top w:val="single" w:sz="4" w:space="0" w:color="auto"/>
              <w:left w:val="single" w:sz="4" w:space="0" w:color="auto"/>
              <w:bottom w:val="single" w:sz="4" w:space="0" w:color="auto"/>
              <w:right w:val="single" w:sz="4" w:space="0" w:color="auto"/>
            </w:tcBorders>
            <w:hideMark/>
          </w:tcPr>
          <w:p w:rsidR="00CD4E9F" w:rsidRDefault="00CD4E9F">
            <w:pPr>
              <w:suppressAutoHyphens/>
              <w:jc w:val="both"/>
              <w:rPr>
                <w:rFonts w:ascii="Arial" w:hAnsi="Arial" w:cs="Arial"/>
                <w:b/>
                <w:bCs/>
                <w:lang w:val="en-US" w:eastAsia="ar-SA"/>
              </w:rPr>
            </w:pPr>
            <w:r>
              <w:rPr>
                <w:rFonts w:ascii="Arial" w:hAnsi="Arial" w:cs="Arial"/>
                <w:b/>
                <w:bCs/>
              </w:rPr>
              <w:t>Test No</w:t>
            </w:r>
          </w:p>
        </w:tc>
        <w:tc>
          <w:tcPr>
            <w:tcW w:w="6660" w:type="dxa"/>
            <w:tcBorders>
              <w:top w:val="single" w:sz="4" w:space="0" w:color="auto"/>
              <w:left w:val="single" w:sz="4" w:space="0" w:color="auto"/>
              <w:bottom w:val="single" w:sz="4" w:space="0" w:color="auto"/>
              <w:right w:val="single" w:sz="4" w:space="0" w:color="auto"/>
            </w:tcBorders>
            <w:hideMark/>
          </w:tcPr>
          <w:p w:rsidR="00CD4E9F" w:rsidRDefault="00CD4E9F">
            <w:pPr>
              <w:suppressAutoHyphens/>
              <w:jc w:val="both"/>
              <w:rPr>
                <w:rFonts w:ascii="Arial" w:hAnsi="Arial" w:cs="Arial"/>
                <w:b/>
                <w:bCs/>
                <w:lang w:val="en-US" w:eastAsia="ar-SA"/>
              </w:rPr>
            </w:pPr>
            <w:r>
              <w:rPr>
                <w:rFonts w:ascii="Arial" w:hAnsi="Arial" w:cs="Arial"/>
                <w:b/>
                <w:bCs/>
              </w:rPr>
              <w:t>Description of the Test</w:t>
            </w:r>
          </w:p>
        </w:tc>
      </w:tr>
      <w:tr w:rsidR="00CD4E9F" w:rsidTr="00CD4E9F">
        <w:tc>
          <w:tcPr>
            <w:tcW w:w="1188" w:type="dxa"/>
            <w:tcBorders>
              <w:top w:val="single" w:sz="4" w:space="0" w:color="auto"/>
              <w:left w:val="single" w:sz="4" w:space="0" w:color="auto"/>
              <w:bottom w:val="single" w:sz="4" w:space="0" w:color="auto"/>
              <w:right w:val="single" w:sz="4" w:space="0" w:color="auto"/>
            </w:tcBorders>
            <w:hideMark/>
          </w:tcPr>
          <w:p w:rsidR="00CD4E9F" w:rsidRDefault="00CD4E9F">
            <w:pPr>
              <w:suppressAutoHyphens/>
              <w:jc w:val="both"/>
              <w:rPr>
                <w:rFonts w:ascii="Arial" w:hAnsi="Arial" w:cs="Arial"/>
                <w:lang w:val="en-US" w:eastAsia="ar-SA"/>
              </w:rPr>
            </w:pPr>
            <w:r>
              <w:rPr>
                <w:rFonts w:ascii="Arial" w:hAnsi="Arial" w:cs="Arial"/>
              </w:rPr>
              <w:t>1</w:t>
            </w:r>
          </w:p>
        </w:tc>
        <w:tc>
          <w:tcPr>
            <w:tcW w:w="6660" w:type="dxa"/>
            <w:tcBorders>
              <w:top w:val="single" w:sz="4" w:space="0" w:color="auto"/>
              <w:left w:val="single" w:sz="4" w:space="0" w:color="auto"/>
              <w:bottom w:val="single" w:sz="4" w:space="0" w:color="auto"/>
              <w:right w:val="single" w:sz="4" w:space="0" w:color="auto"/>
            </w:tcBorders>
            <w:hideMark/>
          </w:tcPr>
          <w:p w:rsidR="00CD4E9F" w:rsidRDefault="00CD4E9F">
            <w:pPr>
              <w:suppressAutoHyphens/>
              <w:jc w:val="both"/>
              <w:rPr>
                <w:rFonts w:ascii="Arial" w:hAnsi="Arial" w:cs="Arial"/>
                <w:lang w:val="en-US" w:eastAsia="ar-SA"/>
              </w:rPr>
            </w:pPr>
            <w:r>
              <w:rPr>
                <w:rFonts w:ascii="Arial" w:hAnsi="Arial" w:cs="Arial"/>
              </w:rPr>
              <w:t>EMI/EMC Immunity tests for RTU</w:t>
            </w:r>
          </w:p>
        </w:tc>
      </w:tr>
      <w:tr w:rsidR="00CD4E9F" w:rsidTr="00CD4E9F">
        <w:tc>
          <w:tcPr>
            <w:tcW w:w="1188" w:type="dxa"/>
            <w:tcBorders>
              <w:top w:val="single" w:sz="4" w:space="0" w:color="auto"/>
              <w:left w:val="single" w:sz="4" w:space="0" w:color="auto"/>
              <w:bottom w:val="single" w:sz="4" w:space="0" w:color="auto"/>
              <w:right w:val="single" w:sz="4" w:space="0" w:color="auto"/>
            </w:tcBorders>
            <w:hideMark/>
          </w:tcPr>
          <w:p w:rsidR="00CD4E9F" w:rsidRDefault="00CD4E9F">
            <w:pPr>
              <w:suppressAutoHyphens/>
              <w:jc w:val="both"/>
              <w:rPr>
                <w:rFonts w:ascii="Arial" w:hAnsi="Arial" w:cs="Arial"/>
                <w:lang w:val="en-US" w:eastAsia="ar-SA"/>
              </w:rPr>
            </w:pPr>
            <w:r>
              <w:rPr>
                <w:rFonts w:ascii="Arial" w:hAnsi="Arial" w:cs="Arial"/>
              </w:rPr>
              <w:t>2</w:t>
            </w:r>
          </w:p>
        </w:tc>
        <w:tc>
          <w:tcPr>
            <w:tcW w:w="6660" w:type="dxa"/>
            <w:tcBorders>
              <w:top w:val="single" w:sz="4" w:space="0" w:color="auto"/>
              <w:left w:val="single" w:sz="4" w:space="0" w:color="auto"/>
              <w:bottom w:val="single" w:sz="4" w:space="0" w:color="auto"/>
              <w:right w:val="single" w:sz="4" w:space="0" w:color="auto"/>
            </w:tcBorders>
            <w:hideMark/>
          </w:tcPr>
          <w:p w:rsidR="00CD4E9F" w:rsidRDefault="00CD4E9F">
            <w:pPr>
              <w:suppressAutoHyphens/>
              <w:jc w:val="both"/>
              <w:rPr>
                <w:rFonts w:ascii="Arial" w:hAnsi="Arial" w:cs="Arial"/>
                <w:lang w:val="en-US" w:eastAsia="ar-SA"/>
              </w:rPr>
            </w:pPr>
            <w:r>
              <w:rPr>
                <w:rFonts w:ascii="Arial" w:hAnsi="Arial" w:cs="Arial"/>
              </w:rPr>
              <w:t>Surge immunity test as per IEC 60870-2-1</w:t>
            </w:r>
          </w:p>
        </w:tc>
      </w:tr>
      <w:tr w:rsidR="00CD4E9F" w:rsidTr="00CD4E9F">
        <w:tc>
          <w:tcPr>
            <w:tcW w:w="1188" w:type="dxa"/>
            <w:tcBorders>
              <w:top w:val="single" w:sz="4" w:space="0" w:color="auto"/>
              <w:left w:val="single" w:sz="4" w:space="0" w:color="auto"/>
              <w:bottom w:val="single" w:sz="4" w:space="0" w:color="auto"/>
              <w:right w:val="single" w:sz="4" w:space="0" w:color="auto"/>
            </w:tcBorders>
            <w:hideMark/>
          </w:tcPr>
          <w:p w:rsidR="00CD4E9F" w:rsidRDefault="00CD4E9F">
            <w:pPr>
              <w:suppressAutoHyphens/>
              <w:jc w:val="both"/>
              <w:rPr>
                <w:rFonts w:ascii="Arial" w:hAnsi="Arial" w:cs="Arial"/>
                <w:lang w:val="en-US" w:eastAsia="ar-SA"/>
              </w:rPr>
            </w:pPr>
            <w:r>
              <w:rPr>
                <w:rFonts w:ascii="Arial" w:hAnsi="Arial" w:cs="Arial"/>
              </w:rPr>
              <w:t>3</w:t>
            </w:r>
          </w:p>
        </w:tc>
        <w:tc>
          <w:tcPr>
            <w:tcW w:w="6660" w:type="dxa"/>
            <w:tcBorders>
              <w:top w:val="single" w:sz="4" w:space="0" w:color="auto"/>
              <w:left w:val="single" w:sz="4" w:space="0" w:color="auto"/>
              <w:bottom w:val="single" w:sz="4" w:space="0" w:color="auto"/>
              <w:right w:val="single" w:sz="4" w:space="0" w:color="auto"/>
            </w:tcBorders>
            <w:hideMark/>
          </w:tcPr>
          <w:p w:rsidR="00CD4E9F" w:rsidRDefault="00CD4E9F">
            <w:pPr>
              <w:suppressAutoHyphens/>
              <w:jc w:val="both"/>
              <w:rPr>
                <w:rFonts w:ascii="Arial" w:hAnsi="Arial" w:cs="Arial"/>
                <w:lang w:val="en-US" w:eastAsia="ar-SA"/>
              </w:rPr>
            </w:pPr>
            <w:r>
              <w:rPr>
                <w:rFonts w:ascii="Arial" w:hAnsi="Arial" w:cs="Arial"/>
              </w:rPr>
              <w:t>Electrical Fast Transient Burst Test as per IEC-60870-2-1</w:t>
            </w:r>
          </w:p>
        </w:tc>
      </w:tr>
      <w:tr w:rsidR="00CD4E9F" w:rsidTr="00CD4E9F">
        <w:tc>
          <w:tcPr>
            <w:tcW w:w="1188" w:type="dxa"/>
            <w:tcBorders>
              <w:top w:val="single" w:sz="4" w:space="0" w:color="auto"/>
              <w:left w:val="single" w:sz="4" w:space="0" w:color="auto"/>
              <w:bottom w:val="single" w:sz="4" w:space="0" w:color="auto"/>
              <w:right w:val="single" w:sz="4" w:space="0" w:color="auto"/>
            </w:tcBorders>
            <w:hideMark/>
          </w:tcPr>
          <w:p w:rsidR="00CD4E9F" w:rsidRDefault="00CD4E9F">
            <w:pPr>
              <w:suppressAutoHyphens/>
              <w:jc w:val="both"/>
              <w:rPr>
                <w:rFonts w:ascii="Arial" w:hAnsi="Arial" w:cs="Arial"/>
                <w:lang w:val="en-US" w:eastAsia="ar-SA"/>
              </w:rPr>
            </w:pPr>
            <w:r>
              <w:rPr>
                <w:rFonts w:ascii="Arial" w:hAnsi="Arial" w:cs="Arial"/>
              </w:rPr>
              <w:t>4</w:t>
            </w:r>
          </w:p>
        </w:tc>
        <w:tc>
          <w:tcPr>
            <w:tcW w:w="6660" w:type="dxa"/>
            <w:tcBorders>
              <w:top w:val="single" w:sz="4" w:space="0" w:color="auto"/>
              <w:left w:val="single" w:sz="4" w:space="0" w:color="auto"/>
              <w:bottom w:val="single" w:sz="4" w:space="0" w:color="auto"/>
              <w:right w:val="single" w:sz="4" w:space="0" w:color="auto"/>
            </w:tcBorders>
            <w:hideMark/>
          </w:tcPr>
          <w:p w:rsidR="00CD4E9F" w:rsidRDefault="00CD4E9F">
            <w:pPr>
              <w:suppressAutoHyphens/>
              <w:jc w:val="both"/>
              <w:rPr>
                <w:rFonts w:ascii="Arial" w:hAnsi="Arial" w:cs="Arial"/>
                <w:lang w:val="en-US" w:eastAsia="ar-SA"/>
              </w:rPr>
            </w:pPr>
            <w:r>
              <w:rPr>
                <w:rFonts w:ascii="Arial" w:hAnsi="Arial" w:cs="Arial"/>
              </w:rPr>
              <w:t>Damped Oscillatory Wave Test as per IEC 60870-2-1</w:t>
            </w:r>
          </w:p>
        </w:tc>
      </w:tr>
      <w:tr w:rsidR="00CD4E9F" w:rsidTr="00CD4E9F">
        <w:tc>
          <w:tcPr>
            <w:tcW w:w="1188" w:type="dxa"/>
            <w:tcBorders>
              <w:top w:val="single" w:sz="4" w:space="0" w:color="auto"/>
              <w:left w:val="single" w:sz="4" w:space="0" w:color="auto"/>
              <w:bottom w:val="single" w:sz="4" w:space="0" w:color="auto"/>
              <w:right w:val="single" w:sz="4" w:space="0" w:color="auto"/>
            </w:tcBorders>
            <w:hideMark/>
          </w:tcPr>
          <w:p w:rsidR="00CD4E9F" w:rsidRDefault="00CD4E9F">
            <w:pPr>
              <w:suppressAutoHyphens/>
              <w:jc w:val="both"/>
              <w:rPr>
                <w:rFonts w:ascii="Arial" w:hAnsi="Arial" w:cs="Arial"/>
                <w:lang w:val="en-US" w:eastAsia="ar-SA"/>
              </w:rPr>
            </w:pPr>
            <w:r>
              <w:rPr>
                <w:rFonts w:ascii="Arial" w:hAnsi="Arial" w:cs="Arial"/>
              </w:rPr>
              <w:t>5</w:t>
            </w:r>
          </w:p>
        </w:tc>
        <w:tc>
          <w:tcPr>
            <w:tcW w:w="6660" w:type="dxa"/>
            <w:tcBorders>
              <w:top w:val="single" w:sz="4" w:space="0" w:color="auto"/>
              <w:left w:val="single" w:sz="4" w:space="0" w:color="auto"/>
              <w:bottom w:val="single" w:sz="4" w:space="0" w:color="auto"/>
              <w:right w:val="single" w:sz="4" w:space="0" w:color="auto"/>
            </w:tcBorders>
            <w:hideMark/>
          </w:tcPr>
          <w:p w:rsidR="00CD4E9F" w:rsidRDefault="00CD4E9F">
            <w:pPr>
              <w:suppressAutoHyphens/>
              <w:jc w:val="both"/>
              <w:rPr>
                <w:rFonts w:ascii="Arial" w:hAnsi="Arial" w:cs="Arial"/>
                <w:lang w:val="en-US" w:eastAsia="ar-SA"/>
              </w:rPr>
            </w:pPr>
            <w:r>
              <w:rPr>
                <w:rFonts w:ascii="Arial" w:hAnsi="Arial" w:cs="Arial"/>
              </w:rPr>
              <w:t>Radiated Electromagnetic Filed Test as per  IEC 60870-2-1</w:t>
            </w:r>
          </w:p>
        </w:tc>
      </w:tr>
      <w:tr w:rsidR="00CD4E9F" w:rsidTr="00CD4E9F">
        <w:tc>
          <w:tcPr>
            <w:tcW w:w="1188" w:type="dxa"/>
            <w:tcBorders>
              <w:top w:val="single" w:sz="4" w:space="0" w:color="auto"/>
              <w:left w:val="single" w:sz="4" w:space="0" w:color="auto"/>
              <w:bottom w:val="single" w:sz="4" w:space="0" w:color="auto"/>
              <w:right w:val="single" w:sz="4" w:space="0" w:color="auto"/>
            </w:tcBorders>
            <w:hideMark/>
          </w:tcPr>
          <w:p w:rsidR="00CD4E9F" w:rsidRDefault="00CD4E9F">
            <w:pPr>
              <w:suppressAutoHyphens/>
              <w:jc w:val="both"/>
              <w:rPr>
                <w:rFonts w:ascii="Arial" w:hAnsi="Arial" w:cs="Arial"/>
                <w:lang w:val="en-US" w:eastAsia="ar-SA"/>
              </w:rPr>
            </w:pPr>
            <w:r>
              <w:rPr>
                <w:rFonts w:ascii="Arial" w:hAnsi="Arial" w:cs="Arial"/>
              </w:rPr>
              <w:t>6</w:t>
            </w:r>
          </w:p>
        </w:tc>
        <w:tc>
          <w:tcPr>
            <w:tcW w:w="6660" w:type="dxa"/>
            <w:tcBorders>
              <w:top w:val="single" w:sz="4" w:space="0" w:color="auto"/>
              <w:left w:val="single" w:sz="4" w:space="0" w:color="auto"/>
              <w:bottom w:val="single" w:sz="4" w:space="0" w:color="auto"/>
              <w:right w:val="single" w:sz="4" w:space="0" w:color="auto"/>
            </w:tcBorders>
            <w:hideMark/>
          </w:tcPr>
          <w:p w:rsidR="00CD4E9F" w:rsidRDefault="00CD4E9F">
            <w:pPr>
              <w:suppressAutoHyphens/>
              <w:jc w:val="both"/>
              <w:rPr>
                <w:rFonts w:ascii="Arial" w:hAnsi="Arial" w:cs="Arial"/>
                <w:lang w:val="en-US" w:eastAsia="ar-SA"/>
              </w:rPr>
            </w:pPr>
            <w:r>
              <w:rPr>
                <w:rFonts w:ascii="Arial" w:hAnsi="Arial" w:cs="Arial"/>
              </w:rPr>
              <w:t>Damped Oscillatory magnetic Field Test as per IEC-60870-2-1</w:t>
            </w:r>
          </w:p>
        </w:tc>
      </w:tr>
      <w:tr w:rsidR="00CD4E9F" w:rsidTr="00CD4E9F">
        <w:tc>
          <w:tcPr>
            <w:tcW w:w="1188" w:type="dxa"/>
            <w:tcBorders>
              <w:top w:val="single" w:sz="4" w:space="0" w:color="auto"/>
              <w:left w:val="single" w:sz="4" w:space="0" w:color="auto"/>
              <w:bottom w:val="single" w:sz="4" w:space="0" w:color="auto"/>
              <w:right w:val="single" w:sz="4" w:space="0" w:color="auto"/>
            </w:tcBorders>
            <w:hideMark/>
          </w:tcPr>
          <w:p w:rsidR="00CD4E9F" w:rsidRDefault="00CD4E9F">
            <w:pPr>
              <w:suppressAutoHyphens/>
              <w:jc w:val="both"/>
              <w:rPr>
                <w:rFonts w:ascii="Arial" w:hAnsi="Arial" w:cs="Arial"/>
                <w:lang w:val="en-US" w:eastAsia="ar-SA"/>
              </w:rPr>
            </w:pPr>
            <w:r>
              <w:rPr>
                <w:rFonts w:ascii="Arial" w:hAnsi="Arial" w:cs="Arial"/>
              </w:rPr>
              <w:t>7</w:t>
            </w:r>
          </w:p>
        </w:tc>
        <w:tc>
          <w:tcPr>
            <w:tcW w:w="6660" w:type="dxa"/>
            <w:tcBorders>
              <w:top w:val="single" w:sz="4" w:space="0" w:color="auto"/>
              <w:left w:val="single" w:sz="4" w:space="0" w:color="auto"/>
              <w:bottom w:val="single" w:sz="4" w:space="0" w:color="auto"/>
              <w:right w:val="single" w:sz="4" w:space="0" w:color="auto"/>
            </w:tcBorders>
            <w:hideMark/>
          </w:tcPr>
          <w:p w:rsidR="00CD4E9F" w:rsidRDefault="00CD4E9F">
            <w:pPr>
              <w:suppressAutoHyphens/>
              <w:jc w:val="both"/>
              <w:rPr>
                <w:rFonts w:ascii="Arial" w:hAnsi="Arial" w:cs="Arial"/>
                <w:lang w:val="en-US" w:eastAsia="ar-SA"/>
              </w:rPr>
            </w:pPr>
            <w:r>
              <w:rPr>
                <w:rFonts w:ascii="Arial" w:hAnsi="Arial" w:cs="Arial"/>
              </w:rPr>
              <w:t>Power frequency magnetic field test as per IEC-60870-2-1</w:t>
            </w:r>
          </w:p>
        </w:tc>
      </w:tr>
      <w:tr w:rsidR="00CD4E9F" w:rsidTr="00CD4E9F">
        <w:trPr>
          <w:trHeight w:val="467"/>
        </w:trPr>
        <w:tc>
          <w:tcPr>
            <w:tcW w:w="7848" w:type="dxa"/>
            <w:gridSpan w:val="2"/>
            <w:tcBorders>
              <w:top w:val="single" w:sz="4" w:space="0" w:color="auto"/>
              <w:left w:val="single" w:sz="4" w:space="0" w:color="auto"/>
              <w:bottom w:val="single" w:sz="4" w:space="0" w:color="auto"/>
              <w:right w:val="single" w:sz="4" w:space="0" w:color="auto"/>
            </w:tcBorders>
            <w:hideMark/>
          </w:tcPr>
          <w:p w:rsidR="00CD4E9F" w:rsidRDefault="00CD4E9F">
            <w:pPr>
              <w:suppressAutoHyphens/>
              <w:jc w:val="both"/>
              <w:rPr>
                <w:rFonts w:ascii="Arial" w:hAnsi="Arial" w:cs="Arial"/>
                <w:lang w:val="en-US" w:eastAsia="ar-SA"/>
              </w:rPr>
            </w:pPr>
            <w:r>
              <w:rPr>
                <w:rFonts w:ascii="Arial" w:hAnsi="Arial" w:cs="Arial"/>
              </w:rPr>
              <w:t>Insulating test for RTU</w:t>
            </w:r>
          </w:p>
        </w:tc>
      </w:tr>
      <w:tr w:rsidR="00CD4E9F" w:rsidTr="00CD4E9F">
        <w:tc>
          <w:tcPr>
            <w:tcW w:w="1188" w:type="dxa"/>
            <w:tcBorders>
              <w:top w:val="single" w:sz="4" w:space="0" w:color="auto"/>
              <w:left w:val="single" w:sz="4" w:space="0" w:color="auto"/>
              <w:bottom w:val="single" w:sz="4" w:space="0" w:color="auto"/>
              <w:right w:val="single" w:sz="4" w:space="0" w:color="auto"/>
            </w:tcBorders>
            <w:hideMark/>
          </w:tcPr>
          <w:p w:rsidR="00CD4E9F" w:rsidRDefault="00CD4E9F">
            <w:pPr>
              <w:suppressAutoHyphens/>
              <w:jc w:val="both"/>
              <w:rPr>
                <w:rFonts w:ascii="Arial" w:hAnsi="Arial" w:cs="Arial"/>
                <w:lang w:val="en-US" w:eastAsia="ar-SA"/>
              </w:rPr>
            </w:pPr>
            <w:r>
              <w:rPr>
                <w:rFonts w:ascii="Arial" w:hAnsi="Arial" w:cs="Arial"/>
              </w:rPr>
              <w:t>8</w:t>
            </w:r>
          </w:p>
        </w:tc>
        <w:tc>
          <w:tcPr>
            <w:tcW w:w="6660" w:type="dxa"/>
            <w:tcBorders>
              <w:top w:val="single" w:sz="4" w:space="0" w:color="auto"/>
              <w:left w:val="single" w:sz="4" w:space="0" w:color="auto"/>
              <w:bottom w:val="single" w:sz="4" w:space="0" w:color="auto"/>
              <w:right w:val="single" w:sz="4" w:space="0" w:color="auto"/>
            </w:tcBorders>
            <w:hideMark/>
          </w:tcPr>
          <w:p w:rsidR="00CD4E9F" w:rsidRDefault="00CD4E9F">
            <w:pPr>
              <w:suppressAutoHyphens/>
              <w:jc w:val="both"/>
              <w:rPr>
                <w:rFonts w:ascii="Arial" w:hAnsi="Arial" w:cs="Arial"/>
                <w:lang w:val="en-US" w:eastAsia="ar-SA"/>
              </w:rPr>
            </w:pPr>
            <w:r>
              <w:rPr>
                <w:rFonts w:ascii="Arial" w:hAnsi="Arial" w:cs="Arial"/>
              </w:rPr>
              <w:t>Power frequency voltage withstand test as per IEC 60870-2-1</w:t>
            </w:r>
          </w:p>
        </w:tc>
      </w:tr>
      <w:tr w:rsidR="00CD4E9F" w:rsidTr="00CD4E9F">
        <w:tc>
          <w:tcPr>
            <w:tcW w:w="1188" w:type="dxa"/>
            <w:tcBorders>
              <w:top w:val="single" w:sz="4" w:space="0" w:color="auto"/>
              <w:left w:val="single" w:sz="4" w:space="0" w:color="auto"/>
              <w:bottom w:val="single" w:sz="4" w:space="0" w:color="auto"/>
              <w:right w:val="single" w:sz="4" w:space="0" w:color="auto"/>
            </w:tcBorders>
            <w:hideMark/>
          </w:tcPr>
          <w:p w:rsidR="00CD4E9F" w:rsidRDefault="00CD4E9F">
            <w:pPr>
              <w:suppressAutoHyphens/>
              <w:jc w:val="both"/>
              <w:rPr>
                <w:rFonts w:ascii="Arial" w:hAnsi="Arial" w:cs="Arial"/>
                <w:lang w:val="en-US" w:eastAsia="ar-SA"/>
              </w:rPr>
            </w:pPr>
            <w:r>
              <w:rPr>
                <w:rFonts w:ascii="Arial" w:hAnsi="Arial" w:cs="Arial"/>
              </w:rPr>
              <w:t>9</w:t>
            </w:r>
          </w:p>
        </w:tc>
        <w:tc>
          <w:tcPr>
            <w:tcW w:w="6660" w:type="dxa"/>
            <w:tcBorders>
              <w:top w:val="single" w:sz="4" w:space="0" w:color="auto"/>
              <w:left w:val="single" w:sz="4" w:space="0" w:color="auto"/>
              <w:bottom w:val="single" w:sz="4" w:space="0" w:color="auto"/>
              <w:right w:val="single" w:sz="4" w:space="0" w:color="auto"/>
            </w:tcBorders>
            <w:hideMark/>
          </w:tcPr>
          <w:p w:rsidR="00CD4E9F" w:rsidRDefault="00CD4E9F">
            <w:pPr>
              <w:suppressAutoHyphens/>
              <w:jc w:val="both"/>
              <w:rPr>
                <w:rFonts w:ascii="Arial" w:hAnsi="Arial" w:cs="Arial"/>
                <w:lang w:val="en-US" w:eastAsia="ar-SA"/>
              </w:rPr>
            </w:pPr>
            <w:r>
              <w:rPr>
                <w:rFonts w:ascii="Arial" w:hAnsi="Arial" w:cs="Arial"/>
              </w:rPr>
              <w:t>1.2/50 µs Impulse voltage withstand test as per IEC 60870-2-1</w:t>
            </w:r>
          </w:p>
        </w:tc>
      </w:tr>
      <w:tr w:rsidR="00CD4E9F" w:rsidTr="00CD4E9F">
        <w:tc>
          <w:tcPr>
            <w:tcW w:w="1188" w:type="dxa"/>
            <w:tcBorders>
              <w:top w:val="single" w:sz="4" w:space="0" w:color="auto"/>
              <w:left w:val="single" w:sz="4" w:space="0" w:color="auto"/>
              <w:bottom w:val="single" w:sz="4" w:space="0" w:color="auto"/>
              <w:right w:val="single" w:sz="4" w:space="0" w:color="auto"/>
            </w:tcBorders>
            <w:hideMark/>
          </w:tcPr>
          <w:p w:rsidR="00CD4E9F" w:rsidRDefault="00CD4E9F">
            <w:pPr>
              <w:suppressAutoHyphens/>
              <w:jc w:val="both"/>
              <w:rPr>
                <w:rFonts w:ascii="Arial" w:hAnsi="Arial" w:cs="Arial"/>
                <w:lang w:val="en-US" w:eastAsia="ar-SA"/>
              </w:rPr>
            </w:pPr>
            <w:r>
              <w:rPr>
                <w:rFonts w:ascii="Arial" w:hAnsi="Arial" w:cs="Arial"/>
              </w:rPr>
              <w:t>10</w:t>
            </w:r>
          </w:p>
        </w:tc>
        <w:tc>
          <w:tcPr>
            <w:tcW w:w="6660" w:type="dxa"/>
            <w:tcBorders>
              <w:top w:val="single" w:sz="4" w:space="0" w:color="auto"/>
              <w:left w:val="single" w:sz="4" w:space="0" w:color="auto"/>
              <w:bottom w:val="single" w:sz="4" w:space="0" w:color="auto"/>
              <w:right w:val="single" w:sz="4" w:space="0" w:color="auto"/>
            </w:tcBorders>
            <w:hideMark/>
          </w:tcPr>
          <w:p w:rsidR="00CD4E9F" w:rsidRDefault="00CD4E9F">
            <w:pPr>
              <w:suppressAutoHyphens/>
              <w:jc w:val="both"/>
              <w:rPr>
                <w:rFonts w:ascii="Arial" w:hAnsi="Arial" w:cs="Arial"/>
                <w:lang w:val="en-US" w:eastAsia="ar-SA"/>
              </w:rPr>
            </w:pPr>
            <w:r>
              <w:rPr>
                <w:rFonts w:ascii="Arial" w:hAnsi="Arial" w:cs="Arial"/>
              </w:rPr>
              <w:t>Insulation resistance test</w:t>
            </w:r>
          </w:p>
        </w:tc>
      </w:tr>
      <w:tr w:rsidR="00CD4E9F" w:rsidTr="00CD4E9F">
        <w:tc>
          <w:tcPr>
            <w:tcW w:w="7848" w:type="dxa"/>
            <w:gridSpan w:val="2"/>
            <w:tcBorders>
              <w:top w:val="single" w:sz="4" w:space="0" w:color="auto"/>
              <w:left w:val="single" w:sz="4" w:space="0" w:color="auto"/>
              <w:bottom w:val="single" w:sz="4" w:space="0" w:color="auto"/>
              <w:right w:val="single" w:sz="4" w:space="0" w:color="auto"/>
            </w:tcBorders>
            <w:hideMark/>
          </w:tcPr>
          <w:p w:rsidR="00CD4E9F" w:rsidRDefault="00CD4E9F">
            <w:pPr>
              <w:suppressAutoHyphens/>
              <w:jc w:val="both"/>
              <w:rPr>
                <w:rFonts w:ascii="Arial" w:hAnsi="Arial" w:cs="Arial"/>
                <w:lang w:val="en-US" w:eastAsia="ar-SA"/>
              </w:rPr>
            </w:pPr>
            <w:r>
              <w:rPr>
                <w:rFonts w:ascii="Arial" w:hAnsi="Arial" w:cs="Arial"/>
              </w:rPr>
              <w:t>Environmental Test for RTU</w:t>
            </w:r>
          </w:p>
        </w:tc>
      </w:tr>
      <w:tr w:rsidR="00CD4E9F" w:rsidTr="00CD4E9F">
        <w:tc>
          <w:tcPr>
            <w:tcW w:w="1188" w:type="dxa"/>
            <w:tcBorders>
              <w:top w:val="single" w:sz="4" w:space="0" w:color="auto"/>
              <w:left w:val="single" w:sz="4" w:space="0" w:color="auto"/>
              <w:bottom w:val="single" w:sz="4" w:space="0" w:color="auto"/>
              <w:right w:val="single" w:sz="4" w:space="0" w:color="auto"/>
            </w:tcBorders>
            <w:hideMark/>
          </w:tcPr>
          <w:p w:rsidR="00CD4E9F" w:rsidRDefault="00CD4E9F">
            <w:pPr>
              <w:suppressAutoHyphens/>
              <w:jc w:val="both"/>
              <w:rPr>
                <w:rFonts w:ascii="Arial" w:hAnsi="Arial" w:cs="Arial"/>
                <w:lang w:val="en-US" w:eastAsia="ar-SA"/>
              </w:rPr>
            </w:pPr>
            <w:r>
              <w:rPr>
                <w:rFonts w:ascii="Arial" w:hAnsi="Arial" w:cs="Arial"/>
              </w:rPr>
              <w:t>11</w:t>
            </w:r>
          </w:p>
        </w:tc>
        <w:tc>
          <w:tcPr>
            <w:tcW w:w="6660" w:type="dxa"/>
            <w:tcBorders>
              <w:top w:val="single" w:sz="4" w:space="0" w:color="auto"/>
              <w:left w:val="single" w:sz="4" w:space="0" w:color="auto"/>
              <w:bottom w:val="single" w:sz="4" w:space="0" w:color="auto"/>
              <w:right w:val="single" w:sz="4" w:space="0" w:color="auto"/>
            </w:tcBorders>
            <w:hideMark/>
          </w:tcPr>
          <w:p w:rsidR="00CD4E9F" w:rsidRDefault="00CD4E9F">
            <w:pPr>
              <w:suppressAutoHyphens/>
              <w:jc w:val="both"/>
              <w:rPr>
                <w:rFonts w:ascii="Arial" w:hAnsi="Arial" w:cs="Arial"/>
                <w:lang w:val="en-US" w:eastAsia="ar-SA"/>
              </w:rPr>
            </w:pPr>
            <w:r>
              <w:rPr>
                <w:rFonts w:ascii="Arial" w:hAnsi="Arial" w:cs="Arial"/>
              </w:rPr>
              <w:t>Dry heat test as per IEC60068-2-2</w:t>
            </w:r>
          </w:p>
        </w:tc>
      </w:tr>
      <w:tr w:rsidR="00CD4E9F" w:rsidTr="00CD4E9F">
        <w:tc>
          <w:tcPr>
            <w:tcW w:w="1188" w:type="dxa"/>
            <w:tcBorders>
              <w:top w:val="single" w:sz="4" w:space="0" w:color="auto"/>
              <w:left w:val="single" w:sz="4" w:space="0" w:color="auto"/>
              <w:bottom w:val="single" w:sz="4" w:space="0" w:color="auto"/>
              <w:right w:val="single" w:sz="4" w:space="0" w:color="auto"/>
            </w:tcBorders>
            <w:hideMark/>
          </w:tcPr>
          <w:p w:rsidR="00CD4E9F" w:rsidRDefault="00CD4E9F">
            <w:pPr>
              <w:suppressAutoHyphens/>
              <w:jc w:val="both"/>
              <w:rPr>
                <w:rFonts w:ascii="Arial" w:hAnsi="Arial" w:cs="Arial"/>
                <w:lang w:val="en-US" w:eastAsia="ar-SA"/>
              </w:rPr>
            </w:pPr>
            <w:r>
              <w:rPr>
                <w:rFonts w:ascii="Arial" w:hAnsi="Arial" w:cs="Arial"/>
              </w:rPr>
              <w:t>12</w:t>
            </w:r>
          </w:p>
        </w:tc>
        <w:tc>
          <w:tcPr>
            <w:tcW w:w="6660" w:type="dxa"/>
            <w:tcBorders>
              <w:top w:val="single" w:sz="4" w:space="0" w:color="auto"/>
              <w:left w:val="single" w:sz="4" w:space="0" w:color="auto"/>
              <w:bottom w:val="single" w:sz="4" w:space="0" w:color="auto"/>
              <w:right w:val="single" w:sz="4" w:space="0" w:color="auto"/>
            </w:tcBorders>
            <w:hideMark/>
          </w:tcPr>
          <w:p w:rsidR="00CD4E9F" w:rsidRDefault="00CD4E9F">
            <w:pPr>
              <w:suppressAutoHyphens/>
              <w:jc w:val="both"/>
              <w:rPr>
                <w:rFonts w:ascii="Arial" w:hAnsi="Arial" w:cs="Arial"/>
                <w:lang w:val="en-US" w:eastAsia="ar-SA"/>
              </w:rPr>
            </w:pPr>
            <w:r>
              <w:rPr>
                <w:rFonts w:ascii="Arial" w:hAnsi="Arial" w:cs="Arial"/>
              </w:rPr>
              <w:t>Damp heat test as per IEC60068-2-3</w:t>
            </w:r>
          </w:p>
        </w:tc>
      </w:tr>
    </w:tbl>
    <w:p w:rsidR="00CD4E9F" w:rsidRDefault="00CD4E9F" w:rsidP="00CD4E9F">
      <w:pPr>
        <w:jc w:val="both"/>
        <w:rPr>
          <w:rFonts w:ascii="Arial" w:hAnsi="Arial" w:cs="Arial"/>
          <w:szCs w:val="20"/>
          <w:lang w:val="en-US" w:eastAsia="ar-SA"/>
        </w:rPr>
      </w:pPr>
    </w:p>
    <w:p w:rsidR="00CD4E9F" w:rsidRDefault="00CD4E9F" w:rsidP="00CD4E9F">
      <w:pPr>
        <w:jc w:val="both"/>
        <w:rPr>
          <w:rFonts w:ascii="Arial" w:hAnsi="Arial" w:cs="Arial"/>
        </w:rPr>
      </w:pPr>
    </w:p>
    <w:p w:rsidR="00EE0948" w:rsidRDefault="00EE0948" w:rsidP="00CD4E9F">
      <w:pPr>
        <w:spacing w:line="360" w:lineRule="auto"/>
        <w:jc w:val="both"/>
        <w:rPr>
          <w:rFonts w:ascii="Arial" w:hAnsi="Arial" w:cs="Arial"/>
          <w:b/>
          <w:bCs/>
        </w:rPr>
      </w:pPr>
    </w:p>
    <w:p w:rsidR="00EE0948" w:rsidRDefault="00EE0948" w:rsidP="00CD4E9F">
      <w:pPr>
        <w:spacing w:line="360" w:lineRule="auto"/>
        <w:jc w:val="both"/>
        <w:rPr>
          <w:rFonts w:ascii="Arial" w:hAnsi="Arial" w:cs="Arial"/>
          <w:b/>
          <w:bCs/>
        </w:rPr>
      </w:pPr>
    </w:p>
    <w:p w:rsidR="00CD4E9F" w:rsidRDefault="00CD4E9F" w:rsidP="00CD4E9F">
      <w:pPr>
        <w:spacing w:line="360" w:lineRule="auto"/>
        <w:jc w:val="both"/>
        <w:rPr>
          <w:rFonts w:ascii="Arial" w:hAnsi="Arial" w:cs="Arial"/>
          <w:b/>
          <w:bCs/>
        </w:rPr>
      </w:pPr>
      <w:r>
        <w:rPr>
          <w:rFonts w:ascii="Arial" w:hAnsi="Arial" w:cs="Arial"/>
          <w:b/>
          <w:bCs/>
        </w:rPr>
        <w:lastRenderedPageBreak/>
        <w:t>Routine Test</w:t>
      </w:r>
    </w:p>
    <w:p w:rsidR="00CD4E9F" w:rsidRDefault="00CD4E9F" w:rsidP="00CD4E9F">
      <w:pPr>
        <w:spacing w:line="360" w:lineRule="auto"/>
        <w:jc w:val="both"/>
        <w:rPr>
          <w:rFonts w:ascii="Arial" w:hAnsi="Arial" w:cs="Arial"/>
        </w:rPr>
      </w:pPr>
      <w:r>
        <w:rPr>
          <w:rFonts w:ascii="Arial" w:hAnsi="Arial" w:cs="Arial"/>
        </w:rPr>
        <w:t>Each complete RTU shall undergo testing to demonstrate compliance with specified requirements, standards and functional capabilities including.</w:t>
      </w:r>
    </w:p>
    <w:p w:rsidR="00CD4E9F" w:rsidRDefault="00CD4E9F" w:rsidP="00CD4E9F">
      <w:pPr>
        <w:spacing w:line="360" w:lineRule="auto"/>
        <w:jc w:val="both"/>
        <w:rPr>
          <w:rFonts w:ascii="Arial" w:hAnsi="Arial" w:cs="Arial"/>
        </w:rPr>
      </w:pPr>
      <w:proofErr w:type="gramStart"/>
      <w:r>
        <w:rPr>
          <w:rFonts w:ascii="Arial" w:hAnsi="Arial" w:cs="Arial"/>
        </w:rPr>
        <w:t xml:space="preserve">Inventory check and inspection for general construction, cabling connections, drawing conformance and </w:t>
      </w:r>
      <w:proofErr w:type="spellStart"/>
      <w:r>
        <w:rPr>
          <w:rFonts w:ascii="Arial" w:hAnsi="Arial" w:cs="Arial"/>
        </w:rPr>
        <w:t>labeling</w:t>
      </w:r>
      <w:proofErr w:type="spellEnd"/>
      <w:r>
        <w:rPr>
          <w:rFonts w:ascii="Arial" w:hAnsi="Arial" w:cs="Arial"/>
        </w:rPr>
        <w:t>.</w:t>
      </w:r>
      <w:proofErr w:type="gramEnd"/>
    </w:p>
    <w:p w:rsidR="00CD4E9F" w:rsidRDefault="00CD4E9F" w:rsidP="00CD4E9F">
      <w:pPr>
        <w:spacing w:line="360" w:lineRule="auto"/>
        <w:jc w:val="both"/>
        <w:rPr>
          <w:rFonts w:ascii="Arial" w:hAnsi="Arial" w:cs="Arial"/>
        </w:rPr>
      </w:pPr>
      <w:proofErr w:type="gramStart"/>
      <w:r>
        <w:rPr>
          <w:rFonts w:ascii="Arial" w:hAnsi="Arial" w:cs="Arial"/>
        </w:rPr>
        <w:t>Tests of proper functioning of hardware and software by a thorough exercise of all RTU functions, both individually and collectively.</w:t>
      </w:r>
      <w:proofErr w:type="gramEnd"/>
    </w:p>
    <w:p w:rsidR="00CD4E9F" w:rsidRDefault="00CD4E9F" w:rsidP="00CD4E9F">
      <w:pPr>
        <w:spacing w:line="360" w:lineRule="auto"/>
        <w:jc w:val="both"/>
        <w:rPr>
          <w:rFonts w:ascii="Arial" w:hAnsi="Arial" w:cs="Arial"/>
        </w:rPr>
      </w:pPr>
      <w:r>
        <w:rPr>
          <w:rFonts w:ascii="Arial" w:hAnsi="Arial" w:cs="Arial"/>
        </w:rPr>
        <w:t xml:space="preserve">Test operation and accuracy of all RTU </w:t>
      </w:r>
      <w:proofErr w:type="spellStart"/>
      <w:r>
        <w:rPr>
          <w:rFonts w:ascii="Arial" w:hAnsi="Arial" w:cs="Arial"/>
        </w:rPr>
        <w:t>analog</w:t>
      </w:r>
      <w:proofErr w:type="spellEnd"/>
      <w:r>
        <w:rPr>
          <w:rFonts w:ascii="Arial" w:hAnsi="Arial" w:cs="Arial"/>
        </w:rPr>
        <w:t xml:space="preserve"> inputs over entire range.</w:t>
      </w:r>
    </w:p>
    <w:p w:rsidR="00CD4E9F" w:rsidRDefault="00CD4E9F" w:rsidP="00CD4E9F">
      <w:pPr>
        <w:spacing w:line="360" w:lineRule="auto"/>
        <w:jc w:val="both"/>
        <w:rPr>
          <w:rFonts w:ascii="Arial" w:hAnsi="Arial" w:cs="Arial"/>
        </w:rPr>
      </w:pPr>
      <w:r>
        <w:rPr>
          <w:rFonts w:ascii="Arial" w:hAnsi="Arial" w:cs="Arial"/>
        </w:rPr>
        <w:t>Test operation of all RTU digital input points.</w:t>
      </w:r>
    </w:p>
    <w:p w:rsidR="00CD4E9F" w:rsidRDefault="00CD4E9F" w:rsidP="00CD4E9F">
      <w:pPr>
        <w:spacing w:line="360" w:lineRule="auto"/>
        <w:jc w:val="both"/>
        <w:rPr>
          <w:rFonts w:ascii="Arial" w:hAnsi="Arial" w:cs="Arial"/>
        </w:rPr>
      </w:pPr>
      <w:r>
        <w:rPr>
          <w:rFonts w:ascii="Arial" w:hAnsi="Arial" w:cs="Arial"/>
        </w:rPr>
        <w:t>Test operation of all RTU control outputs.</w:t>
      </w:r>
    </w:p>
    <w:p w:rsidR="00CD4E9F" w:rsidRDefault="00CD4E9F" w:rsidP="00CD4E9F">
      <w:pPr>
        <w:spacing w:line="360" w:lineRule="auto"/>
        <w:jc w:val="both"/>
        <w:rPr>
          <w:rFonts w:ascii="Arial" w:hAnsi="Arial" w:cs="Arial"/>
        </w:rPr>
      </w:pPr>
      <w:r>
        <w:rPr>
          <w:rFonts w:ascii="Arial" w:hAnsi="Arial" w:cs="Arial"/>
        </w:rPr>
        <w:t>Test SOE and RTU time synchronization and accuracy.</w:t>
      </w:r>
    </w:p>
    <w:p w:rsidR="00CD4E9F" w:rsidRDefault="00CD4E9F" w:rsidP="00CD4E9F">
      <w:pPr>
        <w:spacing w:line="360" w:lineRule="auto"/>
        <w:jc w:val="both"/>
        <w:rPr>
          <w:rFonts w:ascii="Arial" w:hAnsi="Arial" w:cs="Arial"/>
        </w:rPr>
      </w:pPr>
      <w:r>
        <w:rPr>
          <w:rFonts w:ascii="Arial" w:hAnsi="Arial" w:cs="Arial"/>
        </w:rPr>
        <w:t>Test RTU power failure and recovery.</w:t>
      </w:r>
    </w:p>
    <w:p w:rsidR="00CD4E9F" w:rsidRDefault="00CD4E9F" w:rsidP="00CD4E9F">
      <w:pPr>
        <w:spacing w:line="360" w:lineRule="auto"/>
        <w:jc w:val="both"/>
        <w:rPr>
          <w:rFonts w:ascii="Arial" w:hAnsi="Arial" w:cs="Arial"/>
        </w:rPr>
      </w:pPr>
      <w:r>
        <w:rPr>
          <w:rFonts w:ascii="Arial" w:hAnsi="Arial" w:cs="Arial"/>
        </w:rPr>
        <w:t>Test of communications including all communication ports .modems and local interfaces.</w:t>
      </w:r>
    </w:p>
    <w:p w:rsidR="00CD4E9F" w:rsidRDefault="00CD4E9F" w:rsidP="00CD4E9F">
      <w:pPr>
        <w:spacing w:line="360" w:lineRule="auto"/>
        <w:jc w:val="both"/>
        <w:rPr>
          <w:rFonts w:ascii="Arial" w:hAnsi="Arial" w:cs="Arial"/>
        </w:rPr>
      </w:pPr>
      <w:r>
        <w:rPr>
          <w:rFonts w:ascii="Arial" w:hAnsi="Arial" w:cs="Arial"/>
        </w:rPr>
        <w:t xml:space="preserve">For any variations in the configuration, hardware components used or variations from the type accepted </w:t>
      </w:r>
      <w:proofErr w:type="gramStart"/>
      <w:r>
        <w:rPr>
          <w:rFonts w:ascii="Arial" w:hAnsi="Arial" w:cs="Arial"/>
        </w:rPr>
        <w:t>equipment,</w:t>
      </w:r>
      <w:proofErr w:type="gramEnd"/>
      <w:r>
        <w:rPr>
          <w:rFonts w:ascii="Arial" w:hAnsi="Arial" w:cs="Arial"/>
        </w:rPr>
        <w:t xml:space="preserve"> owner has the right </w:t>
      </w:r>
      <w:proofErr w:type="spellStart"/>
      <w:r>
        <w:rPr>
          <w:rFonts w:ascii="Arial" w:hAnsi="Arial" w:cs="Arial"/>
        </w:rPr>
        <w:t>top</w:t>
      </w:r>
      <w:proofErr w:type="spellEnd"/>
      <w:r>
        <w:rPr>
          <w:rFonts w:ascii="Arial" w:hAnsi="Arial" w:cs="Arial"/>
        </w:rPr>
        <w:t xml:space="preserve"> perform any of the type testing before successful completion of the Routine testing.</w:t>
      </w:r>
    </w:p>
    <w:p w:rsidR="00CD4E9F" w:rsidRDefault="00CD4E9F" w:rsidP="00CD4E9F">
      <w:pPr>
        <w:spacing w:line="360" w:lineRule="auto"/>
        <w:jc w:val="both"/>
        <w:rPr>
          <w:rFonts w:ascii="Arial" w:hAnsi="Arial" w:cs="Arial"/>
          <w:b/>
          <w:bCs/>
        </w:rPr>
      </w:pPr>
      <w:r>
        <w:rPr>
          <w:rFonts w:ascii="Arial" w:hAnsi="Arial" w:cs="Arial"/>
          <w:b/>
          <w:bCs/>
        </w:rPr>
        <w:t>Field Performance Tests</w:t>
      </w:r>
    </w:p>
    <w:p w:rsidR="00CD4E9F" w:rsidRDefault="00CD4E9F" w:rsidP="00CD4E9F">
      <w:pPr>
        <w:spacing w:line="360" w:lineRule="auto"/>
        <w:jc w:val="both"/>
        <w:rPr>
          <w:rFonts w:ascii="Arial" w:hAnsi="Arial" w:cs="Arial"/>
        </w:rPr>
      </w:pPr>
      <w:r>
        <w:rPr>
          <w:rFonts w:ascii="Arial" w:hAnsi="Arial" w:cs="Arial"/>
        </w:rPr>
        <w:t xml:space="preserve">The supplier shall be responsible for providing field installation and testing. All hard wares will be installed, configured, interfaces to all field inputs and outputs established. Upon completion, a filed performance test shall be performed to exercise all functions of the </w:t>
      </w:r>
      <w:proofErr w:type="gramStart"/>
      <w:r>
        <w:rPr>
          <w:rFonts w:ascii="Arial" w:hAnsi="Arial" w:cs="Arial"/>
        </w:rPr>
        <w:t>RTU .</w:t>
      </w:r>
      <w:proofErr w:type="gramEnd"/>
      <w:r>
        <w:rPr>
          <w:rFonts w:ascii="Arial" w:hAnsi="Arial" w:cs="Arial"/>
        </w:rPr>
        <w:t xml:space="preserve"> The SCADA database and displays information shall be provided by the bidder. This testing will </w:t>
      </w:r>
      <w:proofErr w:type="gramStart"/>
      <w:r>
        <w:rPr>
          <w:rFonts w:ascii="Arial" w:hAnsi="Arial" w:cs="Arial"/>
        </w:rPr>
        <w:t>include ,</w:t>
      </w:r>
      <w:proofErr w:type="gramEnd"/>
      <w:r>
        <w:rPr>
          <w:rFonts w:ascii="Arial" w:hAnsi="Arial" w:cs="Arial"/>
        </w:rPr>
        <w:t xml:space="preserve"> but not be limited to the following tests.</w:t>
      </w:r>
    </w:p>
    <w:p w:rsidR="00CD4E9F" w:rsidRDefault="00CD4E9F" w:rsidP="00CD4E9F">
      <w:pPr>
        <w:spacing w:line="360" w:lineRule="auto"/>
        <w:jc w:val="both"/>
        <w:rPr>
          <w:rFonts w:ascii="Arial" w:hAnsi="Arial" w:cs="Arial"/>
          <w:b/>
          <w:bCs/>
        </w:rPr>
      </w:pPr>
      <w:r>
        <w:rPr>
          <w:rFonts w:ascii="Arial" w:hAnsi="Arial" w:cs="Arial"/>
          <w:b/>
          <w:bCs/>
        </w:rPr>
        <w:t>RTU initialization</w:t>
      </w:r>
    </w:p>
    <w:p w:rsidR="00CD4E9F" w:rsidRDefault="00CD4E9F" w:rsidP="00CD4E9F">
      <w:pPr>
        <w:spacing w:line="360" w:lineRule="auto"/>
        <w:jc w:val="both"/>
        <w:rPr>
          <w:rFonts w:ascii="Arial" w:hAnsi="Arial" w:cs="Arial"/>
        </w:rPr>
      </w:pPr>
      <w:proofErr w:type="gramStart"/>
      <w:r>
        <w:rPr>
          <w:rFonts w:ascii="Arial" w:hAnsi="Arial" w:cs="Arial"/>
        </w:rPr>
        <w:t>Proper functioning of hardware and software by exercising of selected RTU functions using the master station.</w:t>
      </w:r>
      <w:proofErr w:type="gramEnd"/>
    </w:p>
    <w:p w:rsidR="00CD4E9F" w:rsidRDefault="00CD4E9F" w:rsidP="00CD4E9F">
      <w:pPr>
        <w:spacing w:line="360" w:lineRule="auto"/>
        <w:jc w:val="both"/>
        <w:rPr>
          <w:rFonts w:ascii="Arial" w:hAnsi="Arial" w:cs="Arial"/>
        </w:rPr>
      </w:pPr>
      <w:r>
        <w:rPr>
          <w:rFonts w:ascii="Arial" w:hAnsi="Arial" w:cs="Arial"/>
        </w:rPr>
        <w:t xml:space="preserve">Test operation of all diagnostic software and confirm issuance of </w:t>
      </w:r>
      <w:proofErr w:type="gramStart"/>
      <w:r>
        <w:rPr>
          <w:rFonts w:ascii="Arial" w:hAnsi="Arial" w:cs="Arial"/>
        </w:rPr>
        <w:t>mindful</w:t>
      </w:r>
      <w:proofErr w:type="gramEnd"/>
      <w:r>
        <w:rPr>
          <w:rFonts w:ascii="Arial" w:hAnsi="Arial" w:cs="Arial"/>
        </w:rPr>
        <w:t xml:space="preserve"> messages for all types of error conditions.</w:t>
      </w:r>
    </w:p>
    <w:p w:rsidR="00CD4E9F" w:rsidRDefault="00CD4E9F" w:rsidP="00CD4E9F">
      <w:pPr>
        <w:spacing w:line="360" w:lineRule="auto"/>
        <w:jc w:val="both"/>
        <w:rPr>
          <w:rFonts w:ascii="Arial" w:hAnsi="Arial" w:cs="Arial"/>
        </w:rPr>
      </w:pPr>
      <w:r>
        <w:rPr>
          <w:rFonts w:ascii="Arial" w:hAnsi="Arial" w:cs="Arial"/>
        </w:rPr>
        <w:t>Test time synchronization and accuracy of the RTU from the master station.</w:t>
      </w:r>
    </w:p>
    <w:p w:rsidR="00CD4E9F" w:rsidRDefault="00CD4E9F" w:rsidP="00CD4E9F">
      <w:pPr>
        <w:spacing w:line="360" w:lineRule="auto"/>
        <w:jc w:val="both"/>
        <w:rPr>
          <w:rFonts w:ascii="Times New Roman" w:hAnsi="Times New Roman" w:cs="Times New Roman"/>
          <w:sz w:val="20"/>
        </w:rPr>
      </w:pPr>
      <w:r>
        <w:rPr>
          <w:rFonts w:ascii="Arial" w:hAnsi="Arial" w:cs="Arial"/>
        </w:rPr>
        <w:lastRenderedPageBreak/>
        <w:t>Development and integration of database at RTU and LDMS end in line with regional SCADA master database design will be the responsibility of the bidder.</w:t>
      </w:r>
    </w:p>
    <w:p w:rsidR="00CD4E9F" w:rsidRDefault="00CD4E9F" w:rsidP="00CD4E9F">
      <w:pPr>
        <w:jc w:val="both"/>
        <w:rPr>
          <w:rFonts w:ascii="Arial" w:hAnsi="Arial" w:cs="Arial"/>
        </w:rPr>
      </w:pPr>
    </w:p>
    <w:p w:rsidR="00CD4E9F" w:rsidRDefault="00CD4E9F" w:rsidP="00CD4E9F">
      <w:pPr>
        <w:numPr>
          <w:ilvl w:val="0"/>
          <w:numId w:val="19"/>
        </w:numPr>
        <w:suppressAutoHyphens/>
        <w:spacing w:after="0" w:line="360" w:lineRule="auto"/>
        <w:ind w:hanging="720"/>
        <w:jc w:val="both"/>
        <w:rPr>
          <w:rFonts w:ascii="Arial" w:hAnsi="Arial" w:cs="Arial"/>
        </w:rPr>
      </w:pPr>
      <w:r>
        <w:rPr>
          <w:rFonts w:ascii="Arial" w:hAnsi="Arial" w:cs="Arial"/>
        </w:rPr>
        <w:t>RTU database verification including point-to-point operation and scaling accuracy using the master station.</w:t>
      </w:r>
    </w:p>
    <w:p w:rsidR="00CD4E9F" w:rsidRDefault="00CD4E9F" w:rsidP="00CD4E9F">
      <w:pPr>
        <w:numPr>
          <w:ilvl w:val="0"/>
          <w:numId w:val="19"/>
        </w:numPr>
        <w:suppressAutoHyphens/>
        <w:spacing w:after="0" w:line="360" w:lineRule="auto"/>
        <w:ind w:left="0" w:firstLine="0"/>
        <w:jc w:val="both"/>
        <w:rPr>
          <w:rFonts w:ascii="Arial" w:hAnsi="Arial" w:cs="Arial"/>
        </w:rPr>
      </w:pPr>
      <w:r>
        <w:rPr>
          <w:rFonts w:ascii="Arial" w:hAnsi="Arial" w:cs="Arial"/>
        </w:rPr>
        <w:t xml:space="preserve">Integration of RTU and regional SCADA master. </w:t>
      </w:r>
    </w:p>
    <w:p w:rsidR="00CD4E9F" w:rsidRDefault="00CD4E9F" w:rsidP="00CD4E9F">
      <w:pPr>
        <w:spacing w:line="360" w:lineRule="auto"/>
        <w:jc w:val="both"/>
        <w:rPr>
          <w:rFonts w:ascii="Arial" w:hAnsi="Arial" w:cs="Arial"/>
        </w:rPr>
      </w:pPr>
      <w:r>
        <w:rPr>
          <w:rFonts w:ascii="Arial" w:hAnsi="Arial" w:cs="Arial"/>
        </w:rPr>
        <w:t xml:space="preserve">RTU should have provision for </w:t>
      </w:r>
      <w:proofErr w:type="gramStart"/>
      <w:r>
        <w:rPr>
          <w:rFonts w:ascii="Arial" w:hAnsi="Arial" w:cs="Arial"/>
        </w:rPr>
        <w:t xml:space="preserve">adopting  </w:t>
      </w:r>
      <w:r>
        <w:rPr>
          <w:rFonts w:ascii="Arial" w:hAnsi="Arial" w:cs="Arial"/>
          <w:b/>
          <w:i/>
        </w:rPr>
        <w:t>multifunction</w:t>
      </w:r>
      <w:proofErr w:type="gramEnd"/>
      <w:r>
        <w:rPr>
          <w:rFonts w:ascii="Arial" w:hAnsi="Arial" w:cs="Arial"/>
          <w:b/>
          <w:i/>
        </w:rPr>
        <w:t xml:space="preserve"> power line transducers</w:t>
      </w:r>
      <w:r>
        <w:rPr>
          <w:rFonts w:ascii="Arial" w:hAnsi="Arial" w:cs="Arial"/>
        </w:rPr>
        <w:t xml:space="preserve">  for measurement of various electrical parameters of 3 phase 3 wire or 4 wire electric power system. . The DC output of </w:t>
      </w:r>
      <w:proofErr w:type="spellStart"/>
      <w:r>
        <w:rPr>
          <w:rFonts w:ascii="Arial" w:hAnsi="Arial" w:cs="Arial"/>
        </w:rPr>
        <w:t>multi function</w:t>
      </w:r>
      <w:proofErr w:type="spellEnd"/>
      <w:r>
        <w:rPr>
          <w:rFonts w:ascii="Arial" w:hAnsi="Arial" w:cs="Arial"/>
        </w:rPr>
        <w:t xml:space="preserve"> transducer should be available through galvanized isolated </w:t>
      </w:r>
      <w:proofErr w:type="spellStart"/>
      <w:r>
        <w:rPr>
          <w:rFonts w:ascii="Arial" w:hAnsi="Arial" w:cs="Arial"/>
        </w:rPr>
        <w:t>analog</w:t>
      </w:r>
      <w:proofErr w:type="spellEnd"/>
      <w:r>
        <w:rPr>
          <w:rFonts w:ascii="Arial" w:hAnsi="Arial" w:cs="Arial"/>
        </w:rPr>
        <w:t xml:space="preserve"> outputs and RS 485</w:t>
      </w:r>
      <w:proofErr w:type="gramStart"/>
      <w:r>
        <w:rPr>
          <w:rFonts w:ascii="Arial" w:hAnsi="Arial" w:cs="Arial"/>
        </w:rPr>
        <w:t>,half</w:t>
      </w:r>
      <w:proofErr w:type="gramEnd"/>
      <w:r>
        <w:rPr>
          <w:rFonts w:ascii="Arial" w:hAnsi="Arial" w:cs="Arial"/>
        </w:rPr>
        <w:t xml:space="preserve"> duplex serial communication port over MODBUS RTU protocol/DNP 3.0</w:t>
      </w:r>
    </w:p>
    <w:p w:rsidR="00CD4E9F" w:rsidRDefault="00CD4E9F" w:rsidP="00CD4E9F">
      <w:pPr>
        <w:spacing w:line="360" w:lineRule="auto"/>
        <w:jc w:val="both"/>
        <w:rPr>
          <w:rFonts w:ascii="Arial" w:hAnsi="Arial" w:cs="Arial"/>
        </w:rPr>
      </w:pPr>
      <w:r>
        <w:rPr>
          <w:rFonts w:ascii="Arial" w:hAnsi="Arial" w:cs="Arial"/>
        </w:rPr>
        <w:t xml:space="preserve">Modular 3 Phase Ct &amp; PT circuit boards monitor the </w:t>
      </w:r>
      <w:proofErr w:type="spellStart"/>
      <w:r>
        <w:rPr>
          <w:rFonts w:ascii="Arial" w:hAnsi="Arial" w:cs="Arial"/>
        </w:rPr>
        <w:t>secondaries</w:t>
      </w:r>
      <w:proofErr w:type="spellEnd"/>
      <w:r>
        <w:rPr>
          <w:rFonts w:ascii="Arial" w:hAnsi="Arial" w:cs="Arial"/>
        </w:rPr>
        <w:t xml:space="preserve"> of sub-station voltage current transformers. These boards send the waveforms to the RTU for digital signal analysis. This is called transducer less technology. It should allow the master station to display any electrical parameters (single phase or 3 </w:t>
      </w:r>
      <w:proofErr w:type="gramStart"/>
      <w:r>
        <w:rPr>
          <w:rFonts w:ascii="Arial" w:hAnsi="Arial" w:cs="Arial"/>
        </w:rPr>
        <w:t>phase</w:t>
      </w:r>
      <w:proofErr w:type="gramEnd"/>
      <w:r>
        <w:rPr>
          <w:rFonts w:ascii="Arial" w:hAnsi="Arial" w:cs="Arial"/>
        </w:rPr>
        <w:t xml:space="preserve"> composite) from any measurement point. These parameters </w:t>
      </w:r>
      <w:proofErr w:type="gramStart"/>
      <w:r>
        <w:rPr>
          <w:rFonts w:ascii="Arial" w:hAnsi="Arial" w:cs="Arial"/>
        </w:rPr>
        <w:t>should  include</w:t>
      </w:r>
      <w:proofErr w:type="gramEnd"/>
      <w:r>
        <w:rPr>
          <w:rFonts w:ascii="Arial" w:hAnsi="Arial" w:cs="Arial"/>
        </w:rPr>
        <w:t xml:space="preserve"> :</w:t>
      </w:r>
    </w:p>
    <w:p w:rsidR="00CD4E9F" w:rsidRDefault="00CD4E9F" w:rsidP="00CD4E9F">
      <w:pPr>
        <w:numPr>
          <w:ilvl w:val="0"/>
          <w:numId w:val="20"/>
        </w:numPr>
        <w:suppressAutoHyphens/>
        <w:spacing w:after="0" w:line="360" w:lineRule="auto"/>
        <w:jc w:val="both"/>
        <w:rPr>
          <w:rFonts w:ascii="Arial" w:hAnsi="Arial" w:cs="Arial"/>
        </w:rPr>
      </w:pPr>
      <w:r>
        <w:rPr>
          <w:rFonts w:ascii="Arial" w:hAnsi="Arial" w:cs="Arial"/>
        </w:rPr>
        <w:t>Voltage</w:t>
      </w:r>
    </w:p>
    <w:p w:rsidR="00CD4E9F" w:rsidRDefault="00CD4E9F" w:rsidP="00CD4E9F">
      <w:pPr>
        <w:numPr>
          <w:ilvl w:val="0"/>
          <w:numId w:val="20"/>
        </w:numPr>
        <w:suppressAutoHyphens/>
        <w:spacing w:after="0" w:line="360" w:lineRule="auto"/>
        <w:jc w:val="both"/>
        <w:rPr>
          <w:rFonts w:ascii="Arial" w:hAnsi="Arial" w:cs="Arial"/>
        </w:rPr>
      </w:pPr>
      <w:r>
        <w:rPr>
          <w:rFonts w:ascii="Arial" w:hAnsi="Arial" w:cs="Arial"/>
        </w:rPr>
        <w:t>MW</w:t>
      </w:r>
    </w:p>
    <w:p w:rsidR="00CD4E9F" w:rsidRDefault="00CD4E9F" w:rsidP="00CD4E9F">
      <w:pPr>
        <w:numPr>
          <w:ilvl w:val="0"/>
          <w:numId w:val="20"/>
        </w:numPr>
        <w:suppressAutoHyphens/>
        <w:spacing w:after="0" w:line="360" w:lineRule="auto"/>
        <w:jc w:val="both"/>
        <w:rPr>
          <w:rFonts w:ascii="Arial" w:hAnsi="Arial" w:cs="Arial"/>
        </w:rPr>
      </w:pPr>
      <w:r>
        <w:rPr>
          <w:rFonts w:ascii="Arial" w:hAnsi="Arial" w:cs="Arial"/>
        </w:rPr>
        <w:t>MVAR</w:t>
      </w:r>
    </w:p>
    <w:p w:rsidR="00CD4E9F" w:rsidRDefault="00CD4E9F" w:rsidP="00CD4E9F">
      <w:pPr>
        <w:numPr>
          <w:ilvl w:val="0"/>
          <w:numId w:val="20"/>
        </w:numPr>
        <w:suppressAutoHyphens/>
        <w:spacing w:after="0" w:line="360" w:lineRule="auto"/>
        <w:jc w:val="both"/>
        <w:rPr>
          <w:rFonts w:ascii="Arial" w:hAnsi="Arial" w:cs="Arial"/>
          <w:b/>
        </w:rPr>
      </w:pPr>
      <w:r>
        <w:rPr>
          <w:rFonts w:ascii="Arial" w:hAnsi="Arial" w:cs="Arial"/>
        </w:rPr>
        <w:t>Frequency</w:t>
      </w:r>
    </w:p>
    <w:p w:rsidR="00CD4E9F" w:rsidRDefault="00CD4E9F" w:rsidP="00CD4E9F">
      <w:pPr>
        <w:spacing w:line="360" w:lineRule="auto"/>
        <w:ind w:left="360"/>
        <w:jc w:val="both"/>
        <w:rPr>
          <w:rFonts w:ascii="Arial" w:hAnsi="Arial" w:cs="Arial"/>
          <w:b/>
        </w:rPr>
      </w:pPr>
      <w:r>
        <w:rPr>
          <w:rFonts w:ascii="Arial" w:hAnsi="Arial" w:cs="Arial"/>
          <w:b/>
        </w:rPr>
        <w:t xml:space="preserve">Technical Specification of </w:t>
      </w:r>
      <w:proofErr w:type="spellStart"/>
      <w:r>
        <w:rPr>
          <w:rFonts w:ascii="Arial" w:hAnsi="Arial" w:cs="Arial"/>
          <w:b/>
        </w:rPr>
        <w:t>multi function</w:t>
      </w:r>
      <w:proofErr w:type="spellEnd"/>
      <w:r>
        <w:rPr>
          <w:rFonts w:ascii="Arial" w:hAnsi="Arial" w:cs="Arial"/>
          <w:b/>
        </w:rPr>
        <w:t xml:space="preserve"> transducer:</w:t>
      </w:r>
    </w:p>
    <w:p w:rsidR="00CD4E9F" w:rsidRDefault="00CD4E9F" w:rsidP="00CD4E9F">
      <w:pPr>
        <w:spacing w:line="360" w:lineRule="auto"/>
        <w:ind w:left="360"/>
        <w:jc w:val="both"/>
        <w:rPr>
          <w:rFonts w:ascii="Arial" w:hAnsi="Arial" w:cs="Arial"/>
        </w:rPr>
      </w:pPr>
      <w:r>
        <w:rPr>
          <w:rFonts w:ascii="Arial" w:hAnsi="Arial" w:cs="Arial"/>
        </w:rPr>
        <w:t>Connection</w:t>
      </w:r>
      <w:r>
        <w:rPr>
          <w:rFonts w:ascii="Arial" w:hAnsi="Arial" w:cs="Arial"/>
        </w:rPr>
        <w:tab/>
      </w:r>
      <w:r>
        <w:rPr>
          <w:rFonts w:ascii="Arial" w:hAnsi="Arial" w:cs="Arial"/>
        </w:rPr>
        <w:tab/>
        <w:t>:</w:t>
      </w:r>
      <w:r>
        <w:rPr>
          <w:rFonts w:ascii="Arial" w:hAnsi="Arial" w:cs="Arial"/>
        </w:rPr>
        <w:tab/>
        <w:t xml:space="preserve">3 phase 4 </w:t>
      </w:r>
      <w:proofErr w:type="gramStart"/>
      <w:r>
        <w:rPr>
          <w:rFonts w:ascii="Arial" w:hAnsi="Arial" w:cs="Arial"/>
        </w:rPr>
        <w:t>wire</w:t>
      </w:r>
      <w:proofErr w:type="gramEnd"/>
    </w:p>
    <w:p w:rsidR="00CD4E9F" w:rsidRDefault="00CD4E9F" w:rsidP="00CD4E9F">
      <w:pPr>
        <w:spacing w:line="360" w:lineRule="auto"/>
        <w:ind w:left="360"/>
        <w:jc w:val="both"/>
        <w:rPr>
          <w:rFonts w:ascii="Arial" w:hAnsi="Arial" w:cs="Arial"/>
        </w:rPr>
      </w:pPr>
      <w:r>
        <w:rPr>
          <w:rFonts w:ascii="Arial" w:hAnsi="Arial" w:cs="Arial"/>
        </w:rPr>
        <w:t>Input value:</w:t>
      </w:r>
      <w:r>
        <w:rPr>
          <w:rFonts w:ascii="Arial" w:hAnsi="Arial" w:cs="Arial"/>
        </w:rPr>
        <w:tab/>
      </w:r>
    </w:p>
    <w:p w:rsidR="00CD4E9F" w:rsidRDefault="00CD4E9F" w:rsidP="00CD4E9F">
      <w:pPr>
        <w:spacing w:line="360" w:lineRule="auto"/>
        <w:ind w:left="360"/>
        <w:jc w:val="both"/>
        <w:rPr>
          <w:rFonts w:ascii="Arial" w:hAnsi="Arial" w:cs="Arial"/>
        </w:rPr>
      </w:pPr>
      <w:r>
        <w:rPr>
          <w:rFonts w:ascii="Arial" w:hAnsi="Arial" w:cs="Arial"/>
        </w:rPr>
        <w:t xml:space="preserve"> I in</w:t>
      </w:r>
      <w:r>
        <w:rPr>
          <w:rFonts w:ascii="Arial" w:hAnsi="Arial" w:cs="Arial"/>
        </w:rPr>
        <w:tab/>
      </w:r>
      <w:r>
        <w:rPr>
          <w:rFonts w:ascii="Arial" w:hAnsi="Arial" w:cs="Arial"/>
        </w:rPr>
        <w:tab/>
      </w:r>
      <w:r>
        <w:rPr>
          <w:rFonts w:ascii="Arial" w:hAnsi="Arial" w:cs="Arial"/>
        </w:rPr>
        <w:tab/>
        <w:t xml:space="preserve">: </w:t>
      </w:r>
      <w:r>
        <w:rPr>
          <w:rFonts w:ascii="Arial" w:hAnsi="Arial" w:cs="Arial"/>
        </w:rPr>
        <w:tab/>
      </w:r>
      <w:r>
        <w:rPr>
          <w:rFonts w:ascii="Arial" w:hAnsi="Arial" w:cs="Arial"/>
        </w:rPr>
        <w:tab/>
        <w:t>1A</w:t>
      </w:r>
      <w:proofErr w:type="gramStart"/>
      <w:r>
        <w:rPr>
          <w:rFonts w:ascii="Arial" w:hAnsi="Arial" w:cs="Arial"/>
        </w:rPr>
        <w:t>,5A</w:t>
      </w:r>
      <w:proofErr w:type="gramEnd"/>
      <w:r>
        <w:rPr>
          <w:rFonts w:ascii="Arial" w:hAnsi="Arial" w:cs="Arial"/>
        </w:rPr>
        <w:t>(User selectable)</w:t>
      </w:r>
    </w:p>
    <w:p w:rsidR="00CD4E9F" w:rsidRDefault="00CD4E9F" w:rsidP="00CD4E9F">
      <w:pPr>
        <w:spacing w:line="360" w:lineRule="auto"/>
        <w:ind w:left="360"/>
        <w:jc w:val="both"/>
        <w:rPr>
          <w:rFonts w:ascii="Arial" w:hAnsi="Arial" w:cs="Arial"/>
        </w:rPr>
      </w:pPr>
      <w:r>
        <w:rPr>
          <w:rFonts w:ascii="Arial" w:hAnsi="Arial" w:cs="Arial"/>
        </w:rPr>
        <w:t>V in</w:t>
      </w:r>
      <w:r>
        <w:rPr>
          <w:rFonts w:ascii="Arial" w:hAnsi="Arial" w:cs="Arial"/>
        </w:rPr>
        <w:tab/>
      </w:r>
      <w:r>
        <w:rPr>
          <w:rFonts w:ascii="Arial" w:hAnsi="Arial" w:cs="Arial"/>
        </w:rPr>
        <w:tab/>
      </w:r>
      <w:r>
        <w:rPr>
          <w:rFonts w:ascii="Arial" w:hAnsi="Arial" w:cs="Arial"/>
        </w:rPr>
        <w:tab/>
        <w:t xml:space="preserve">:  </w:t>
      </w:r>
      <w:r>
        <w:rPr>
          <w:rFonts w:ascii="Arial" w:hAnsi="Arial" w:cs="Arial"/>
        </w:rPr>
        <w:tab/>
        <w:t>110V</w:t>
      </w:r>
    </w:p>
    <w:p w:rsidR="00CD4E9F" w:rsidRDefault="00CD4E9F" w:rsidP="00CD4E9F">
      <w:pPr>
        <w:spacing w:line="360" w:lineRule="auto"/>
        <w:ind w:left="360" w:right="-540"/>
        <w:jc w:val="both"/>
        <w:rPr>
          <w:rFonts w:ascii="Arial" w:hAnsi="Arial" w:cs="Arial"/>
        </w:rPr>
      </w:pPr>
      <w:r>
        <w:rPr>
          <w:rFonts w:ascii="Arial" w:hAnsi="Arial" w:cs="Arial"/>
        </w:rPr>
        <w:t>DC Output</w:t>
      </w:r>
      <w:r>
        <w:rPr>
          <w:rFonts w:ascii="Arial" w:hAnsi="Arial" w:cs="Arial"/>
        </w:rPr>
        <w:tab/>
      </w:r>
      <w:r>
        <w:rPr>
          <w:rFonts w:ascii="Arial" w:hAnsi="Arial" w:cs="Arial"/>
        </w:rPr>
        <w:tab/>
      </w:r>
      <w:r>
        <w:rPr>
          <w:rFonts w:ascii="Arial" w:hAnsi="Arial" w:cs="Arial"/>
        </w:rPr>
        <w:tab/>
        <w:t>:</w:t>
      </w:r>
      <w:r>
        <w:rPr>
          <w:rFonts w:ascii="Arial" w:hAnsi="Arial" w:cs="Arial"/>
        </w:rPr>
        <w:tab/>
        <w:t xml:space="preserve">4 </w:t>
      </w:r>
      <w:proofErr w:type="spellStart"/>
      <w:r>
        <w:rPr>
          <w:rFonts w:ascii="Arial" w:hAnsi="Arial" w:cs="Arial"/>
        </w:rPr>
        <w:t>nos</w:t>
      </w:r>
      <w:proofErr w:type="spellEnd"/>
      <w:r>
        <w:rPr>
          <w:rFonts w:ascii="Arial" w:hAnsi="Arial" w:cs="Arial"/>
        </w:rPr>
        <w:t xml:space="preserve"> of </w:t>
      </w:r>
      <w:proofErr w:type="spellStart"/>
      <w:r>
        <w:rPr>
          <w:rFonts w:ascii="Arial" w:hAnsi="Arial" w:cs="Arial"/>
        </w:rPr>
        <w:t>galvalised</w:t>
      </w:r>
      <w:proofErr w:type="spellEnd"/>
      <w:r>
        <w:rPr>
          <w:rFonts w:ascii="Arial" w:hAnsi="Arial" w:cs="Arial"/>
        </w:rPr>
        <w:t xml:space="preserve"> isolated 4-20mA DC,</w:t>
      </w:r>
    </w:p>
    <w:p w:rsidR="00CD4E9F" w:rsidRDefault="00CD4E9F" w:rsidP="00CD4E9F">
      <w:pPr>
        <w:spacing w:line="360" w:lineRule="auto"/>
        <w:ind w:left="360" w:right="-540"/>
        <w:jc w:val="both"/>
        <w:rPr>
          <w:rFonts w:ascii="Arial" w:hAnsi="Arial" w:cs="Arial"/>
        </w:rPr>
      </w:pPr>
      <w:r>
        <w:rPr>
          <w:rFonts w:ascii="Arial" w:hAnsi="Arial" w:cs="Arial"/>
        </w:rPr>
        <w:t xml:space="preserve">                                                      500 or 750 Ohm</w:t>
      </w:r>
    </w:p>
    <w:p w:rsidR="00CD4E9F" w:rsidRDefault="00CD4E9F" w:rsidP="00CD4E9F">
      <w:pPr>
        <w:spacing w:line="360" w:lineRule="auto"/>
        <w:ind w:left="360"/>
        <w:jc w:val="both"/>
        <w:rPr>
          <w:rFonts w:ascii="Arial" w:hAnsi="Arial" w:cs="Arial"/>
        </w:rPr>
      </w:pPr>
      <w:r>
        <w:rPr>
          <w:rFonts w:ascii="Arial" w:hAnsi="Arial" w:cs="Arial"/>
        </w:rPr>
        <w:t>Communication port</w:t>
      </w:r>
      <w:r>
        <w:rPr>
          <w:rFonts w:ascii="Arial" w:hAnsi="Arial" w:cs="Arial"/>
        </w:rPr>
        <w:tab/>
        <w:t>:</w:t>
      </w:r>
      <w:r>
        <w:rPr>
          <w:rFonts w:ascii="Arial" w:hAnsi="Arial" w:cs="Arial"/>
        </w:rPr>
        <w:tab/>
        <w:t>RS 485 Modbus RTU</w:t>
      </w:r>
      <w:r>
        <w:rPr>
          <w:rFonts w:ascii="Arial" w:hAnsi="Arial" w:cs="Arial"/>
        </w:rPr>
        <w:tab/>
      </w:r>
    </w:p>
    <w:p w:rsidR="00CD4E9F" w:rsidRDefault="00CD4E9F" w:rsidP="00CD4E9F">
      <w:pPr>
        <w:spacing w:line="360" w:lineRule="auto"/>
        <w:ind w:left="360"/>
        <w:jc w:val="both"/>
        <w:rPr>
          <w:rFonts w:ascii="Arial" w:hAnsi="Arial" w:cs="Arial"/>
        </w:rPr>
      </w:pPr>
      <w:r>
        <w:rPr>
          <w:rFonts w:ascii="Arial" w:hAnsi="Arial" w:cs="Arial"/>
        </w:rPr>
        <w:t>Type</w:t>
      </w:r>
      <w:r>
        <w:rPr>
          <w:rFonts w:ascii="Arial" w:hAnsi="Arial" w:cs="Arial"/>
        </w:rPr>
        <w:tab/>
      </w:r>
      <w:r>
        <w:rPr>
          <w:rFonts w:ascii="Arial" w:hAnsi="Arial" w:cs="Arial"/>
        </w:rPr>
        <w:tab/>
      </w:r>
      <w:r>
        <w:rPr>
          <w:rFonts w:ascii="Arial" w:hAnsi="Arial" w:cs="Arial"/>
        </w:rPr>
        <w:tab/>
        <w:t>:</w:t>
      </w:r>
      <w:r>
        <w:rPr>
          <w:rFonts w:ascii="Arial" w:hAnsi="Arial" w:cs="Arial"/>
        </w:rPr>
        <w:tab/>
        <w:t>Multi drop capability</w:t>
      </w:r>
    </w:p>
    <w:p w:rsidR="00CD4E9F" w:rsidRDefault="00CD4E9F" w:rsidP="00CD4E9F">
      <w:pPr>
        <w:spacing w:line="360" w:lineRule="auto"/>
        <w:ind w:left="360"/>
        <w:jc w:val="both"/>
        <w:rPr>
          <w:rFonts w:ascii="Arial" w:hAnsi="Arial" w:cs="Arial"/>
        </w:rPr>
      </w:pPr>
      <w:r>
        <w:rPr>
          <w:rFonts w:ascii="Arial" w:hAnsi="Arial" w:cs="Arial"/>
        </w:rPr>
        <w:t>Response Time</w:t>
      </w:r>
      <w:r>
        <w:rPr>
          <w:rFonts w:ascii="Arial" w:hAnsi="Arial" w:cs="Arial"/>
        </w:rPr>
        <w:tab/>
      </w:r>
      <w:r>
        <w:rPr>
          <w:rFonts w:ascii="Arial" w:hAnsi="Arial" w:cs="Arial"/>
        </w:rPr>
        <w:tab/>
        <w:t>:</w:t>
      </w:r>
      <w:r>
        <w:rPr>
          <w:rFonts w:ascii="Arial" w:hAnsi="Arial" w:cs="Arial"/>
        </w:rPr>
        <w:tab/>
        <w:t xml:space="preserve">Less than 500 </w:t>
      </w:r>
      <w:proofErr w:type="spellStart"/>
      <w:r>
        <w:rPr>
          <w:rFonts w:ascii="Arial" w:hAnsi="Arial" w:cs="Arial"/>
        </w:rPr>
        <w:t>mSec.</w:t>
      </w:r>
      <w:proofErr w:type="spellEnd"/>
    </w:p>
    <w:p w:rsidR="00CD4E9F" w:rsidRDefault="00CD4E9F" w:rsidP="00CD4E9F">
      <w:pPr>
        <w:spacing w:line="360" w:lineRule="auto"/>
        <w:ind w:left="360"/>
        <w:jc w:val="both"/>
        <w:rPr>
          <w:rFonts w:ascii="Arial" w:hAnsi="Arial" w:cs="Arial"/>
        </w:rPr>
      </w:pPr>
      <w:r>
        <w:rPr>
          <w:rFonts w:ascii="Arial" w:hAnsi="Arial" w:cs="Arial"/>
        </w:rPr>
        <w:lastRenderedPageBreak/>
        <w:t xml:space="preserve">Temperature     </w:t>
      </w:r>
      <w:r>
        <w:rPr>
          <w:rFonts w:ascii="Arial" w:hAnsi="Arial" w:cs="Arial"/>
        </w:rPr>
        <w:tab/>
      </w:r>
      <w:r>
        <w:rPr>
          <w:rFonts w:ascii="Arial" w:hAnsi="Arial" w:cs="Arial"/>
        </w:rPr>
        <w:tab/>
        <w:t>:</w:t>
      </w:r>
      <w:r>
        <w:rPr>
          <w:rFonts w:ascii="Arial" w:hAnsi="Arial" w:cs="Arial"/>
        </w:rPr>
        <w:tab/>
        <w:t>0- 55</w:t>
      </w:r>
      <w:r>
        <w:rPr>
          <w:rFonts w:ascii="Arial" w:hAnsi="Arial" w:cs="Arial"/>
          <w:vertAlign w:val="superscript"/>
        </w:rPr>
        <w:t xml:space="preserve">0 </w:t>
      </w:r>
      <w:r>
        <w:rPr>
          <w:rFonts w:ascii="Arial" w:hAnsi="Arial" w:cs="Arial"/>
        </w:rPr>
        <w:t>C</w:t>
      </w:r>
    </w:p>
    <w:p w:rsidR="00CD4E9F" w:rsidRDefault="00CD4E9F" w:rsidP="00CD4E9F">
      <w:pPr>
        <w:spacing w:line="360" w:lineRule="auto"/>
        <w:ind w:left="360"/>
        <w:jc w:val="both"/>
        <w:rPr>
          <w:rFonts w:ascii="Arial" w:hAnsi="Arial" w:cs="Arial"/>
        </w:rPr>
      </w:pPr>
      <w:r>
        <w:rPr>
          <w:rFonts w:ascii="Arial" w:hAnsi="Arial" w:cs="Arial"/>
        </w:rPr>
        <w:t>Humidity</w:t>
      </w:r>
      <w:r>
        <w:rPr>
          <w:rFonts w:ascii="Arial" w:hAnsi="Arial" w:cs="Arial"/>
        </w:rPr>
        <w:tab/>
      </w:r>
      <w:r>
        <w:rPr>
          <w:rFonts w:ascii="Arial" w:hAnsi="Arial" w:cs="Arial"/>
        </w:rPr>
        <w:tab/>
      </w:r>
      <w:r>
        <w:rPr>
          <w:rFonts w:ascii="Arial" w:hAnsi="Arial" w:cs="Arial"/>
        </w:rPr>
        <w:tab/>
        <w:t>:</w:t>
      </w:r>
      <w:r>
        <w:rPr>
          <w:rFonts w:ascii="Arial" w:hAnsi="Arial" w:cs="Arial"/>
        </w:rPr>
        <w:tab/>
        <w:t>95% RH non-condensing</w:t>
      </w:r>
    </w:p>
    <w:p w:rsidR="00CD4E9F" w:rsidRDefault="00CD4E9F" w:rsidP="00CD4E9F">
      <w:pPr>
        <w:spacing w:line="360" w:lineRule="auto"/>
        <w:ind w:left="360"/>
        <w:jc w:val="both"/>
        <w:rPr>
          <w:rFonts w:ascii="Arial" w:hAnsi="Arial" w:cs="Arial"/>
        </w:rPr>
      </w:pPr>
      <w:r>
        <w:rPr>
          <w:rFonts w:ascii="Arial" w:hAnsi="Arial" w:cs="Arial"/>
        </w:rPr>
        <w:t>Accuracy</w:t>
      </w:r>
      <w:r>
        <w:rPr>
          <w:rFonts w:ascii="Arial" w:hAnsi="Arial" w:cs="Arial"/>
        </w:rPr>
        <w:tab/>
      </w:r>
      <w:r>
        <w:rPr>
          <w:rFonts w:ascii="Arial" w:hAnsi="Arial" w:cs="Arial"/>
        </w:rPr>
        <w:tab/>
      </w:r>
      <w:r>
        <w:rPr>
          <w:rFonts w:ascii="Arial" w:hAnsi="Arial" w:cs="Arial"/>
        </w:rPr>
        <w:tab/>
        <w:t>:</w:t>
      </w:r>
      <w:r>
        <w:rPr>
          <w:rFonts w:ascii="Arial" w:hAnsi="Arial" w:cs="Arial"/>
        </w:rPr>
        <w:tab/>
        <w:t>±0.5 % of Span</w:t>
      </w:r>
      <w:r>
        <w:rPr>
          <w:rFonts w:ascii="Arial" w:hAnsi="Arial" w:cs="Arial"/>
        </w:rPr>
        <w:tab/>
      </w:r>
    </w:p>
    <w:p w:rsidR="00CD4E9F" w:rsidRDefault="00CD4E9F" w:rsidP="00CD4E9F">
      <w:pPr>
        <w:spacing w:line="360" w:lineRule="auto"/>
        <w:ind w:left="360"/>
        <w:jc w:val="both"/>
        <w:rPr>
          <w:rFonts w:ascii="Arial" w:hAnsi="Arial" w:cs="Arial"/>
        </w:rPr>
      </w:pPr>
      <w:r>
        <w:rPr>
          <w:rFonts w:ascii="Arial" w:hAnsi="Arial" w:cs="Arial"/>
        </w:rPr>
        <w:t>Standards and Regulations:</w:t>
      </w:r>
      <w:r>
        <w:rPr>
          <w:rFonts w:ascii="Arial" w:hAnsi="Arial" w:cs="Arial"/>
        </w:rPr>
        <w:tab/>
      </w:r>
      <w:r>
        <w:rPr>
          <w:rFonts w:ascii="Arial" w:hAnsi="Arial" w:cs="Arial"/>
        </w:rPr>
        <w:tab/>
      </w:r>
      <w:r>
        <w:rPr>
          <w:rFonts w:ascii="Arial" w:hAnsi="Arial" w:cs="Arial"/>
        </w:rPr>
        <w:tab/>
      </w:r>
    </w:p>
    <w:p w:rsidR="00CD4E9F" w:rsidRDefault="00CD4E9F" w:rsidP="00CD4E9F">
      <w:pPr>
        <w:spacing w:line="360" w:lineRule="auto"/>
        <w:ind w:left="2880" w:hanging="2520"/>
        <w:jc w:val="both"/>
        <w:rPr>
          <w:rFonts w:ascii="Arial" w:hAnsi="Arial" w:cs="Arial"/>
        </w:rPr>
      </w:pPr>
      <w:r>
        <w:rPr>
          <w:rFonts w:ascii="Arial" w:hAnsi="Arial" w:cs="Arial"/>
        </w:rPr>
        <w:t>IEC 60688</w:t>
      </w:r>
      <w:r>
        <w:rPr>
          <w:rFonts w:ascii="Arial" w:hAnsi="Arial" w:cs="Arial"/>
        </w:rPr>
        <w:tab/>
        <w:t>:</w:t>
      </w:r>
      <w:r>
        <w:rPr>
          <w:rFonts w:ascii="Arial" w:hAnsi="Arial" w:cs="Arial"/>
        </w:rPr>
        <w:tab/>
        <w:t xml:space="preserve">Electrical measuring transducers for converting AC </w:t>
      </w:r>
    </w:p>
    <w:p w:rsidR="00CD4E9F" w:rsidRDefault="00CD4E9F" w:rsidP="00CD4E9F">
      <w:pPr>
        <w:spacing w:line="360" w:lineRule="auto"/>
        <w:ind w:left="2880" w:firstLine="720"/>
        <w:jc w:val="both"/>
        <w:rPr>
          <w:rFonts w:ascii="Arial" w:hAnsi="Arial" w:cs="Arial"/>
        </w:rPr>
      </w:pPr>
      <w:proofErr w:type="gramStart"/>
      <w:r>
        <w:rPr>
          <w:rFonts w:ascii="Arial" w:hAnsi="Arial" w:cs="Arial"/>
        </w:rPr>
        <w:t>electrical</w:t>
      </w:r>
      <w:proofErr w:type="gramEnd"/>
      <w:r>
        <w:rPr>
          <w:rFonts w:ascii="Arial" w:hAnsi="Arial" w:cs="Arial"/>
        </w:rPr>
        <w:t xml:space="preserve"> quantities to </w:t>
      </w:r>
      <w:proofErr w:type="spellStart"/>
      <w:r>
        <w:rPr>
          <w:rFonts w:ascii="Arial" w:hAnsi="Arial" w:cs="Arial"/>
        </w:rPr>
        <w:t>analog</w:t>
      </w:r>
      <w:proofErr w:type="spellEnd"/>
      <w:r>
        <w:rPr>
          <w:rFonts w:ascii="Arial" w:hAnsi="Arial" w:cs="Arial"/>
        </w:rPr>
        <w:t xml:space="preserve"> or digital signals</w:t>
      </w:r>
    </w:p>
    <w:p w:rsidR="00CD4E9F" w:rsidRDefault="00CD4E9F" w:rsidP="00CD4E9F">
      <w:pPr>
        <w:spacing w:line="360" w:lineRule="auto"/>
        <w:ind w:left="2880" w:hanging="2520"/>
        <w:jc w:val="both"/>
        <w:rPr>
          <w:rFonts w:ascii="Arial" w:hAnsi="Arial" w:cs="Arial"/>
        </w:rPr>
      </w:pPr>
      <w:r>
        <w:rPr>
          <w:rFonts w:ascii="Arial" w:hAnsi="Arial" w:cs="Arial"/>
        </w:rPr>
        <w:t>IEC 60687</w:t>
      </w:r>
      <w:r>
        <w:rPr>
          <w:rFonts w:ascii="Arial" w:hAnsi="Arial" w:cs="Arial"/>
        </w:rPr>
        <w:tab/>
        <w:t>:</w:t>
      </w:r>
      <w:r>
        <w:rPr>
          <w:rFonts w:ascii="Arial" w:hAnsi="Arial" w:cs="Arial"/>
        </w:rPr>
        <w:tab/>
        <w:t xml:space="preserve">Alternating current static watt-Hour Meters for Active energy </w:t>
      </w:r>
      <w:r>
        <w:rPr>
          <w:rFonts w:ascii="Arial" w:hAnsi="Arial" w:cs="Arial"/>
        </w:rPr>
        <w:tab/>
      </w:r>
    </w:p>
    <w:p w:rsidR="004C0098" w:rsidRDefault="004C0098"/>
    <w:sectPr w:rsidR="004C0098">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90ED9" w:rsidRDefault="00890ED9" w:rsidP="00EB6442">
      <w:pPr>
        <w:spacing w:after="0" w:line="240" w:lineRule="auto"/>
      </w:pPr>
      <w:r>
        <w:separator/>
      </w:r>
    </w:p>
  </w:endnote>
  <w:endnote w:type="continuationSeparator" w:id="0">
    <w:p w:rsidR="00890ED9" w:rsidRDefault="00890ED9" w:rsidP="00EB64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6442" w:rsidRDefault="00EB6442" w:rsidP="0080454A">
    <w:pPr>
      <w:pStyle w:val="Footer"/>
    </w:pPr>
    <w:r>
      <w:t>VOL-II-TS- E32-DPLCE-</w:t>
    </w:r>
    <w:r w:rsidR="0080454A">
      <w:rPr>
        <w:rFonts w:ascii="Arial" w:hAnsi="Arial"/>
        <w:sz w:val="20"/>
        <w:szCs w:val="20"/>
      </w:rPr>
      <w:t>TELEPROTECTION -</w:t>
    </w:r>
    <w:r w:rsidR="0080454A" w:rsidRPr="0080454A">
      <w:rPr>
        <w:rFonts w:ascii="Arial" w:hAnsi="Arial"/>
        <w:sz w:val="20"/>
        <w:szCs w:val="20"/>
      </w:rPr>
      <w:t>COUPLER</w:t>
    </w:r>
    <w:r w:rsidR="0080454A">
      <w:t xml:space="preserve"> -</w:t>
    </w:r>
    <w:r w:rsidR="0080454A" w:rsidRPr="0080454A">
      <w:t xml:space="preserve"> </w:t>
    </w:r>
    <w:r>
      <w:t xml:space="preserve">RTU            </w:t>
    </w:r>
    <w:r w:rsidR="0080454A">
      <w:t xml:space="preserve">          </w:t>
    </w:r>
    <w:r>
      <w:t xml:space="preserve">  Page </w:t>
    </w:r>
    <w:r>
      <w:fldChar w:fldCharType="begin"/>
    </w:r>
    <w:r>
      <w:instrText xml:space="preserve"> PAGE </w:instrText>
    </w:r>
    <w:r>
      <w:fldChar w:fldCharType="separate"/>
    </w:r>
    <w:r w:rsidR="00967287">
      <w:rPr>
        <w:noProof/>
      </w:rPr>
      <w:t>1</w:t>
    </w:r>
    <w:r>
      <w:fldChar w:fldCharType="end"/>
    </w:r>
    <w:r>
      <w:t>/</w:t>
    </w:r>
    <w:r w:rsidR="00EE0948">
      <w:t>2</w:t>
    </w:r>
    <w:r>
      <w:t>4</w:t>
    </w:r>
  </w:p>
  <w:p w:rsidR="00EB6442" w:rsidRDefault="00EB6442">
    <w:pPr>
      <w:pStyle w:val="Footer"/>
    </w:pPr>
  </w:p>
  <w:p w:rsidR="00EB6442" w:rsidRDefault="00EB644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90ED9" w:rsidRDefault="00890ED9" w:rsidP="00EB6442">
      <w:pPr>
        <w:spacing w:after="0" w:line="240" w:lineRule="auto"/>
      </w:pPr>
      <w:r>
        <w:separator/>
      </w:r>
    </w:p>
  </w:footnote>
  <w:footnote w:type="continuationSeparator" w:id="0">
    <w:p w:rsidR="00890ED9" w:rsidRDefault="00890ED9" w:rsidP="00EB644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F02BC2"/>
    <w:multiLevelType w:val="hybridMultilevel"/>
    <w:tmpl w:val="DA6E2734"/>
    <w:lvl w:ilvl="0" w:tplc="04090001">
      <w:start w:val="1"/>
      <w:numFmt w:val="bullet"/>
      <w:lvlText w:val=""/>
      <w:lvlJc w:val="left"/>
      <w:pPr>
        <w:tabs>
          <w:tab w:val="num" w:pos="1080"/>
        </w:tabs>
        <w:ind w:left="108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nsid w:val="07410897"/>
    <w:multiLevelType w:val="hybridMultilevel"/>
    <w:tmpl w:val="95DA4DFA"/>
    <w:lvl w:ilvl="0" w:tplc="F768D2EE">
      <w:start w:val="6"/>
      <w:numFmt w:val="lowerLetter"/>
      <w:lvlText w:val="%1)"/>
      <w:lvlJc w:val="left"/>
      <w:pPr>
        <w:tabs>
          <w:tab w:val="num" w:pos="1170"/>
        </w:tabs>
        <w:ind w:left="1170" w:hanging="360"/>
      </w:pPr>
    </w:lvl>
    <w:lvl w:ilvl="1" w:tplc="04090019">
      <w:start w:val="1"/>
      <w:numFmt w:val="lowerLetter"/>
      <w:lvlText w:val="%2."/>
      <w:lvlJc w:val="left"/>
      <w:pPr>
        <w:tabs>
          <w:tab w:val="num" w:pos="1890"/>
        </w:tabs>
        <w:ind w:left="189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18B6305C"/>
    <w:multiLevelType w:val="hybridMultilevel"/>
    <w:tmpl w:val="04AA4F3C"/>
    <w:lvl w:ilvl="0" w:tplc="04090001">
      <w:start w:val="1"/>
      <w:numFmt w:val="bullet"/>
      <w:lvlText w:val=""/>
      <w:lvlJc w:val="left"/>
      <w:pPr>
        <w:tabs>
          <w:tab w:val="num" w:pos="1080"/>
        </w:tabs>
        <w:ind w:left="108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nsid w:val="1C080E3D"/>
    <w:multiLevelType w:val="hybridMultilevel"/>
    <w:tmpl w:val="C2EEA2F6"/>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nsid w:val="29A71CDD"/>
    <w:multiLevelType w:val="multilevel"/>
    <w:tmpl w:val="0A584312"/>
    <w:lvl w:ilvl="0">
      <w:start w:val="1"/>
      <w:numFmt w:val="decimal"/>
      <w:lvlText w:val="%1"/>
      <w:lvlJc w:val="left"/>
      <w:pPr>
        <w:tabs>
          <w:tab w:val="num" w:pos="720"/>
        </w:tabs>
        <w:ind w:left="720" w:hanging="720"/>
      </w:pPr>
    </w:lvl>
    <w:lvl w:ilvl="1">
      <w:start w:val="3"/>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5">
    <w:nsid w:val="2CE4505D"/>
    <w:multiLevelType w:val="hybridMultilevel"/>
    <w:tmpl w:val="A014A06E"/>
    <w:lvl w:ilvl="0" w:tplc="04090001">
      <w:start w:val="1"/>
      <w:numFmt w:val="bullet"/>
      <w:lvlText w:val=""/>
      <w:lvlJc w:val="left"/>
      <w:pPr>
        <w:tabs>
          <w:tab w:val="num" w:pos="1080"/>
        </w:tabs>
        <w:ind w:left="108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nsid w:val="2CF57941"/>
    <w:multiLevelType w:val="hybridMultilevel"/>
    <w:tmpl w:val="0FD80E0E"/>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nsid w:val="2E022E47"/>
    <w:multiLevelType w:val="hybridMultilevel"/>
    <w:tmpl w:val="8C065920"/>
    <w:lvl w:ilvl="0" w:tplc="DDFA83D8">
      <w:start w:val="15"/>
      <w:numFmt w:val="lowerLetter"/>
      <w:lvlText w:val="(%1)"/>
      <w:lvlJc w:val="left"/>
      <w:pPr>
        <w:tabs>
          <w:tab w:val="num" w:pos="1080"/>
        </w:tabs>
        <w:ind w:left="1080" w:hanging="720"/>
      </w:pPr>
    </w:lvl>
    <w:lvl w:ilvl="1" w:tplc="0409000B">
      <w:start w:val="1"/>
      <w:numFmt w:val="bullet"/>
      <w:lvlText w:val=""/>
      <w:lvlJc w:val="left"/>
      <w:pPr>
        <w:tabs>
          <w:tab w:val="num" w:pos="1440"/>
        </w:tabs>
        <w:ind w:left="1440" w:hanging="360"/>
      </w:pPr>
      <w:rPr>
        <w:rFonts w:ascii="Wingdings" w:hAnsi="Wingdings" w:hint="default"/>
      </w:rPr>
    </w:lvl>
    <w:lvl w:ilvl="2" w:tplc="1FF2CF86">
      <w:start w:val="1"/>
      <w:numFmt w:val="decimal"/>
      <w:lvlText w:val="%3."/>
      <w:lvlJc w:val="left"/>
      <w:pPr>
        <w:tabs>
          <w:tab w:val="num" w:pos="2700"/>
        </w:tabs>
        <w:ind w:left="2700" w:hanging="720"/>
      </w:pPr>
    </w:lvl>
    <w:lvl w:ilvl="3" w:tplc="EFE0ED5A">
      <w:start w:val="9"/>
      <w:numFmt w:val="decimal"/>
      <w:lvlText w:val="%4"/>
      <w:lvlJc w:val="left"/>
      <w:pPr>
        <w:tabs>
          <w:tab w:val="num" w:pos="3240"/>
        </w:tabs>
        <w:ind w:left="3240" w:hanging="72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nsid w:val="2F922E1A"/>
    <w:multiLevelType w:val="hybridMultilevel"/>
    <w:tmpl w:val="9EF0F7F8"/>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nsid w:val="34ED20A5"/>
    <w:multiLevelType w:val="hybridMultilevel"/>
    <w:tmpl w:val="13D4EFEC"/>
    <w:lvl w:ilvl="0" w:tplc="04090017">
      <w:start w:val="2"/>
      <w:numFmt w:val="lowerLetter"/>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nsid w:val="3B0C798F"/>
    <w:multiLevelType w:val="hybridMultilevel"/>
    <w:tmpl w:val="44F49E7A"/>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nsid w:val="3C926849"/>
    <w:multiLevelType w:val="hybridMultilevel"/>
    <w:tmpl w:val="2174A532"/>
    <w:lvl w:ilvl="0" w:tplc="0409000D">
      <w:start w:val="1"/>
      <w:numFmt w:val="bullet"/>
      <w:lvlText w:val=""/>
      <w:lvlJc w:val="left"/>
      <w:pPr>
        <w:tabs>
          <w:tab w:val="num" w:pos="720"/>
        </w:tabs>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nsid w:val="43276C6D"/>
    <w:multiLevelType w:val="hybridMultilevel"/>
    <w:tmpl w:val="6810B74E"/>
    <w:lvl w:ilvl="0" w:tplc="7CAC58AE">
      <w:start w:val="1"/>
      <w:numFmt w:val="lowerLetter"/>
      <w:lvlText w:val="%1)"/>
      <w:lvlJc w:val="left"/>
      <w:pPr>
        <w:tabs>
          <w:tab w:val="num" w:pos="1080"/>
        </w:tabs>
        <w:ind w:left="108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nsid w:val="4FEF59BB"/>
    <w:multiLevelType w:val="singleLevel"/>
    <w:tmpl w:val="4F68C630"/>
    <w:lvl w:ilvl="0">
      <w:start w:val="2"/>
      <w:numFmt w:val="lowerRoman"/>
      <w:lvlText w:val="%1)"/>
      <w:lvlJc w:val="left"/>
      <w:pPr>
        <w:tabs>
          <w:tab w:val="num" w:pos="1470"/>
        </w:tabs>
        <w:ind w:left="1470" w:hanging="810"/>
      </w:pPr>
    </w:lvl>
  </w:abstractNum>
  <w:abstractNum w:abstractNumId="14">
    <w:nsid w:val="52137200"/>
    <w:multiLevelType w:val="hybridMultilevel"/>
    <w:tmpl w:val="8936833E"/>
    <w:lvl w:ilvl="0" w:tplc="0409000B">
      <w:start w:val="1"/>
      <w:numFmt w:val="bullet"/>
      <w:lvlText w:val=""/>
      <w:lvlJc w:val="left"/>
      <w:pPr>
        <w:tabs>
          <w:tab w:val="num" w:pos="720"/>
        </w:tabs>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
    <w:nsid w:val="57EB0E50"/>
    <w:multiLevelType w:val="hybridMultilevel"/>
    <w:tmpl w:val="78D2AD1C"/>
    <w:lvl w:ilvl="0" w:tplc="04090001">
      <w:start w:val="1"/>
      <w:numFmt w:val="bullet"/>
      <w:lvlText w:val=""/>
      <w:lvlJc w:val="left"/>
      <w:pPr>
        <w:tabs>
          <w:tab w:val="num" w:pos="1080"/>
        </w:tabs>
        <w:ind w:left="108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6">
    <w:nsid w:val="607A6D7E"/>
    <w:multiLevelType w:val="hybridMultilevel"/>
    <w:tmpl w:val="9126E53A"/>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7">
    <w:nsid w:val="70EF3DE0"/>
    <w:multiLevelType w:val="hybridMultilevel"/>
    <w:tmpl w:val="5D62D218"/>
    <w:lvl w:ilvl="0" w:tplc="D09814E2">
      <w:start w:val="1"/>
      <w:numFmt w:val="lowerRoman"/>
      <w:lvlText w:val="%1)"/>
      <w:lvlJc w:val="left"/>
      <w:pPr>
        <w:tabs>
          <w:tab w:val="num" w:pos="1500"/>
        </w:tabs>
        <w:ind w:left="1500" w:hanging="780"/>
      </w:pPr>
    </w:lvl>
    <w:lvl w:ilvl="1" w:tplc="875EC022">
      <w:start w:val="2"/>
      <w:numFmt w:val="lowerLetter"/>
      <w:lvlText w:val="%2)"/>
      <w:lvlJc w:val="left"/>
      <w:pPr>
        <w:tabs>
          <w:tab w:val="num" w:pos="2160"/>
        </w:tabs>
        <w:ind w:left="2160" w:hanging="7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nsid w:val="78CA2EEB"/>
    <w:multiLevelType w:val="hybridMultilevel"/>
    <w:tmpl w:val="74648B72"/>
    <w:lvl w:ilvl="0" w:tplc="04090001">
      <w:start w:val="1"/>
      <w:numFmt w:val="bullet"/>
      <w:lvlText w:val=""/>
      <w:lvlJc w:val="left"/>
      <w:pPr>
        <w:tabs>
          <w:tab w:val="num" w:pos="1080"/>
        </w:tabs>
        <w:ind w:left="108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nsid w:val="7FFE010D"/>
    <w:multiLevelType w:val="hybridMultilevel"/>
    <w:tmpl w:val="18A26AEC"/>
    <w:lvl w:ilvl="0" w:tplc="04090001">
      <w:start w:val="1"/>
      <w:numFmt w:val="bullet"/>
      <w:lvlText w:val=""/>
      <w:lvlJc w:val="left"/>
      <w:pPr>
        <w:tabs>
          <w:tab w:val="num" w:pos="1080"/>
        </w:tabs>
        <w:ind w:left="108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lvlOverride w:ilvl="0">
      <w:startOverride w:val="2"/>
    </w:lvlOverride>
  </w:num>
  <w:num w:numId="15">
    <w:abstractNumId w:val="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lvlOverride w:ilvl="0">
      <w:startOverride w:val="15"/>
    </w:lvlOverride>
    <w:lvlOverride w:ilvl="1"/>
    <w:lvlOverride w:ilvl="2">
      <w:startOverride w:val="1"/>
    </w:lvlOverride>
    <w:lvlOverride w:ilvl="3">
      <w:startOverride w:val="9"/>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CD4E9F"/>
    <w:rsid w:val="001C6FDA"/>
    <w:rsid w:val="00210A55"/>
    <w:rsid w:val="00267F74"/>
    <w:rsid w:val="00293AAA"/>
    <w:rsid w:val="00382C8E"/>
    <w:rsid w:val="004C0098"/>
    <w:rsid w:val="005152D0"/>
    <w:rsid w:val="006F306F"/>
    <w:rsid w:val="007F1A7F"/>
    <w:rsid w:val="0080454A"/>
    <w:rsid w:val="00890ED9"/>
    <w:rsid w:val="008D6B2E"/>
    <w:rsid w:val="00967287"/>
    <w:rsid w:val="00AA4E91"/>
    <w:rsid w:val="00AD0483"/>
    <w:rsid w:val="00B4658E"/>
    <w:rsid w:val="00BD4C16"/>
    <w:rsid w:val="00C32DB6"/>
    <w:rsid w:val="00CD4E9F"/>
    <w:rsid w:val="00EB25B0"/>
    <w:rsid w:val="00EB6442"/>
    <w:rsid w:val="00EE094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IN" w:eastAsia="en-I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rsid w:val="00CD4E9F"/>
    <w:pPr>
      <w:suppressAutoHyphens/>
      <w:spacing w:after="0" w:line="360" w:lineRule="auto"/>
      <w:jc w:val="both"/>
    </w:pPr>
    <w:rPr>
      <w:rFonts w:ascii="Times New Roman" w:eastAsia="Times New Roman" w:hAnsi="Times New Roman" w:cs="Times New Roman"/>
      <w:sz w:val="28"/>
      <w:szCs w:val="20"/>
      <w:lang w:val="en-US" w:eastAsia="ar-SA"/>
    </w:rPr>
  </w:style>
  <w:style w:type="character" w:customStyle="1" w:styleId="BodyTextChar">
    <w:name w:val="Body Text Char"/>
    <w:basedOn w:val="DefaultParagraphFont"/>
    <w:link w:val="BodyText"/>
    <w:semiHidden/>
    <w:rsid w:val="00CD4E9F"/>
    <w:rPr>
      <w:rFonts w:ascii="Times New Roman" w:eastAsia="Times New Roman" w:hAnsi="Times New Roman" w:cs="Times New Roman"/>
      <w:sz w:val="28"/>
      <w:szCs w:val="20"/>
      <w:lang w:val="en-US" w:eastAsia="ar-SA"/>
    </w:rPr>
  </w:style>
  <w:style w:type="paragraph" w:styleId="BodyText2">
    <w:name w:val="Body Text 2"/>
    <w:basedOn w:val="Normal"/>
    <w:link w:val="BodyText2Char"/>
    <w:unhideWhenUsed/>
    <w:rsid w:val="00CD4E9F"/>
    <w:pPr>
      <w:suppressAutoHyphens/>
      <w:spacing w:after="0" w:line="360" w:lineRule="auto"/>
      <w:jc w:val="center"/>
    </w:pPr>
    <w:rPr>
      <w:rFonts w:ascii="Times New Roman" w:eastAsia="Times New Roman" w:hAnsi="Times New Roman" w:cs="Times New Roman"/>
      <w:b/>
      <w:sz w:val="28"/>
      <w:szCs w:val="20"/>
      <w:u w:val="single"/>
      <w:lang w:val="en-US" w:eastAsia="ar-SA"/>
    </w:rPr>
  </w:style>
  <w:style w:type="character" w:customStyle="1" w:styleId="BodyText2Char">
    <w:name w:val="Body Text 2 Char"/>
    <w:basedOn w:val="DefaultParagraphFont"/>
    <w:link w:val="BodyText2"/>
    <w:rsid w:val="00CD4E9F"/>
    <w:rPr>
      <w:rFonts w:ascii="Times New Roman" w:eastAsia="Times New Roman" w:hAnsi="Times New Roman" w:cs="Times New Roman"/>
      <w:b/>
      <w:sz w:val="28"/>
      <w:szCs w:val="20"/>
      <w:u w:val="single"/>
      <w:lang w:val="en-US" w:eastAsia="ar-SA"/>
    </w:rPr>
  </w:style>
  <w:style w:type="paragraph" w:customStyle="1" w:styleId="WW-BodyText3">
    <w:name w:val="WW-Body Text 3"/>
    <w:basedOn w:val="Normal"/>
    <w:rsid w:val="00CD4E9F"/>
    <w:pPr>
      <w:suppressAutoHyphens/>
      <w:spacing w:after="0" w:line="240" w:lineRule="auto"/>
    </w:pPr>
    <w:rPr>
      <w:rFonts w:ascii="Times New Roman" w:eastAsia="Times New Roman" w:hAnsi="Times New Roman" w:cs="Times New Roman"/>
      <w:b/>
      <w:bCs/>
      <w:sz w:val="24"/>
      <w:szCs w:val="24"/>
      <w:lang w:val="en-US" w:eastAsia="ar-SA"/>
    </w:rPr>
  </w:style>
  <w:style w:type="paragraph" w:customStyle="1" w:styleId="NormalIMP">
    <w:name w:val="Normal_IMP"/>
    <w:basedOn w:val="Normal"/>
    <w:rsid w:val="00CD4E9F"/>
    <w:pPr>
      <w:suppressAutoHyphens/>
      <w:overflowPunct w:val="0"/>
      <w:autoSpaceDE w:val="0"/>
      <w:autoSpaceDN w:val="0"/>
      <w:adjustRightInd w:val="0"/>
      <w:spacing w:after="0" w:line="228" w:lineRule="auto"/>
    </w:pPr>
    <w:rPr>
      <w:rFonts w:ascii="Times New Roman" w:eastAsia="Times New Roman" w:hAnsi="Times New Roman" w:cs="Times New Roman"/>
      <w:sz w:val="20"/>
      <w:szCs w:val="20"/>
      <w:lang w:val="en-US" w:eastAsia="en-US"/>
    </w:rPr>
  </w:style>
  <w:style w:type="paragraph" w:styleId="Title">
    <w:name w:val="Title"/>
    <w:basedOn w:val="Normal"/>
    <w:next w:val="Subtitle"/>
    <w:link w:val="TitleChar"/>
    <w:qFormat/>
    <w:rsid w:val="001C6FDA"/>
    <w:pPr>
      <w:suppressAutoHyphens/>
      <w:spacing w:after="0" w:line="240" w:lineRule="auto"/>
      <w:jc w:val="center"/>
    </w:pPr>
    <w:rPr>
      <w:rFonts w:ascii="Verdana" w:eastAsia="Times New Roman" w:hAnsi="Verdana" w:cs="Times New Roman"/>
      <w:sz w:val="28"/>
      <w:szCs w:val="24"/>
      <w:lang w:val="en-US" w:eastAsia="ar-SA"/>
    </w:rPr>
  </w:style>
  <w:style w:type="character" w:customStyle="1" w:styleId="TitleChar">
    <w:name w:val="Title Char"/>
    <w:basedOn w:val="DefaultParagraphFont"/>
    <w:link w:val="Title"/>
    <w:rsid w:val="001C6FDA"/>
    <w:rPr>
      <w:rFonts w:ascii="Verdana" w:eastAsia="Times New Roman" w:hAnsi="Verdana" w:cs="Times New Roman"/>
      <w:sz w:val="28"/>
      <w:szCs w:val="24"/>
      <w:lang w:val="en-US" w:eastAsia="ar-SA"/>
    </w:rPr>
  </w:style>
  <w:style w:type="paragraph" w:styleId="Subtitle">
    <w:name w:val="Subtitle"/>
    <w:basedOn w:val="Normal"/>
    <w:next w:val="Normal"/>
    <w:link w:val="SubtitleChar"/>
    <w:uiPriority w:val="11"/>
    <w:qFormat/>
    <w:rsid w:val="001C6FDA"/>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1C6FDA"/>
    <w:rPr>
      <w:rFonts w:asciiTheme="majorHAnsi" w:eastAsiaTheme="majorEastAsia" w:hAnsiTheme="majorHAnsi" w:cstheme="majorBidi"/>
      <w:i/>
      <w:iCs/>
      <w:color w:val="4F81BD" w:themeColor="accent1"/>
      <w:spacing w:val="15"/>
      <w:sz w:val="24"/>
      <w:szCs w:val="24"/>
    </w:rPr>
  </w:style>
  <w:style w:type="paragraph" w:styleId="Footer">
    <w:name w:val="footer"/>
    <w:basedOn w:val="Normal"/>
    <w:link w:val="FooterChar"/>
    <w:uiPriority w:val="99"/>
    <w:rsid w:val="00AA4E91"/>
    <w:pPr>
      <w:suppressLineNumbers/>
      <w:tabs>
        <w:tab w:val="center" w:pos="4320"/>
        <w:tab w:val="right" w:pos="8640"/>
      </w:tabs>
      <w:suppressAutoHyphens/>
      <w:spacing w:after="0" w:line="240" w:lineRule="auto"/>
    </w:pPr>
    <w:rPr>
      <w:rFonts w:ascii="Times New Roman" w:eastAsia="Times New Roman" w:hAnsi="Times New Roman" w:cs="Times New Roman"/>
      <w:sz w:val="24"/>
      <w:szCs w:val="24"/>
      <w:lang w:val="en-US" w:eastAsia="ar-SA"/>
    </w:rPr>
  </w:style>
  <w:style w:type="character" w:customStyle="1" w:styleId="FooterChar">
    <w:name w:val="Footer Char"/>
    <w:basedOn w:val="DefaultParagraphFont"/>
    <w:link w:val="Footer"/>
    <w:uiPriority w:val="99"/>
    <w:rsid w:val="00AA4E91"/>
    <w:rPr>
      <w:rFonts w:ascii="Times New Roman" w:eastAsia="Times New Roman" w:hAnsi="Times New Roman" w:cs="Times New Roman"/>
      <w:sz w:val="24"/>
      <w:szCs w:val="24"/>
      <w:lang w:val="en-US" w:eastAsia="ar-SA"/>
    </w:rPr>
  </w:style>
  <w:style w:type="paragraph" w:styleId="Header">
    <w:name w:val="header"/>
    <w:basedOn w:val="Normal"/>
    <w:link w:val="HeaderChar"/>
    <w:uiPriority w:val="99"/>
    <w:unhideWhenUsed/>
    <w:rsid w:val="00EB6442"/>
    <w:pPr>
      <w:tabs>
        <w:tab w:val="center" w:pos="4513"/>
        <w:tab w:val="right" w:pos="9026"/>
      </w:tabs>
      <w:spacing w:after="0" w:line="240" w:lineRule="auto"/>
    </w:pPr>
  </w:style>
  <w:style w:type="character" w:customStyle="1" w:styleId="HeaderChar">
    <w:name w:val="Header Char"/>
    <w:basedOn w:val="DefaultParagraphFont"/>
    <w:link w:val="Header"/>
    <w:uiPriority w:val="99"/>
    <w:rsid w:val="00EB6442"/>
  </w:style>
  <w:style w:type="paragraph" w:styleId="BalloonText">
    <w:name w:val="Balloon Text"/>
    <w:basedOn w:val="Normal"/>
    <w:link w:val="BalloonTextChar"/>
    <w:uiPriority w:val="99"/>
    <w:semiHidden/>
    <w:unhideWhenUsed/>
    <w:rsid w:val="00EB644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B6442"/>
    <w:rPr>
      <w:rFonts w:ascii="Tahoma" w:hAnsi="Tahoma" w:cs="Tahoma"/>
      <w:sz w:val="16"/>
      <w:szCs w:val="16"/>
    </w:rPr>
  </w:style>
  <w:style w:type="table" w:styleId="TableGrid">
    <w:name w:val="Table Grid"/>
    <w:basedOn w:val="TableNormal"/>
    <w:uiPriority w:val="59"/>
    <w:rsid w:val="00267F7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IN" w:eastAsia="en-I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80182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65</TotalTime>
  <Pages>24</Pages>
  <Words>5985</Words>
  <Characters>34116</Characters>
  <Application>Microsoft Office Word</Application>
  <DocSecurity>0</DocSecurity>
  <Lines>284</Lines>
  <Paragraphs>80</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40021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OPTCL</dc:creator>
  <cp:lastModifiedBy>OPTCL_CPC</cp:lastModifiedBy>
  <cp:revision>19</cp:revision>
  <cp:lastPrinted>2015-08-31T09:29:00Z</cp:lastPrinted>
  <dcterms:created xsi:type="dcterms:W3CDTF">2013-12-13T08:56:00Z</dcterms:created>
  <dcterms:modified xsi:type="dcterms:W3CDTF">2016-10-03T10:42:00Z</dcterms:modified>
</cp:coreProperties>
</file>